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A0" w:rsidRDefault="003D58A0" w:rsidP="003D58A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D58A0" w:rsidRPr="003D58A0" w:rsidRDefault="003D58A0" w:rsidP="003D58A0">
      <w:pPr>
        <w:ind w:left="2832"/>
        <w:rPr>
          <w:rFonts w:eastAsia="Calibri"/>
          <w:b/>
          <w:sz w:val="28"/>
          <w:szCs w:val="28"/>
          <w:lang w:eastAsia="en-US"/>
        </w:rPr>
      </w:pPr>
      <w:r w:rsidRPr="003D58A0">
        <w:rPr>
          <w:rFonts w:eastAsia="Calibri"/>
          <w:b/>
          <w:sz w:val="28"/>
          <w:szCs w:val="28"/>
          <w:lang w:eastAsia="en-US"/>
        </w:rPr>
        <w:t>АДМИНИСТРАЦИИ</w:t>
      </w:r>
    </w:p>
    <w:p w:rsidR="003D58A0" w:rsidRPr="003D58A0" w:rsidRDefault="003D58A0" w:rsidP="003D58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58A0">
        <w:rPr>
          <w:rFonts w:eastAsia="Calibri"/>
          <w:b/>
          <w:sz w:val="28"/>
          <w:szCs w:val="28"/>
          <w:lang w:eastAsia="en-US"/>
        </w:rPr>
        <w:t>ВЯЗОВСКОГО СЕЛЬСКОГО ПОСЕЛЕНИЯ</w:t>
      </w:r>
    </w:p>
    <w:p w:rsidR="003D58A0" w:rsidRPr="003D58A0" w:rsidRDefault="003D58A0" w:rsidP="003D58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58A0">
        <w:rPr>
          <w:rFonts w:eastAsia="Calibri"/>
          <w:b/>
          <w:sz w:val="28"/>
          <w:szCs w:val="28"/>
          <w:lang w:eastAsia="en-US"/>
        </w:rPr>
        <w:t>МУНИЦИПАЛЬНОГО РАЙОНА «ПРОХОРОВСКИЙ РАЙОН»</w:t>
      </w:r>
    </w:p>
    <w:p w:rsidR="003D58A0" w:rsidRPr="003D58A0" w:rsidRDefault="003D58A0" w:rsidP="003D58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58A0">
        <w:rPr>
          <w:rFonts w:eastAsia="Calibri"/>
          <w:b/>
          <w:sz w:val="28"/>
          <w:szCs w:val="28"/>
          <w:lang w:eastAsia="en-US"/>
        </w:rPr>
        <w:t>БЕЛГОРОДСКОЙ ОБЛАСТИ</w:t>
      </w:r>
    </w:p>
    <w:p w:rsidR="003D58A0" w:rsidRPr="003D58A0" w:rsidRDefault="003D58A0" w:rsidP="003D58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730E2" w:rsidRPr="003D58A0" w:rsidRDefault="003D58A0" w:rsidP="003D58A0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3D58A0">
        <w:rPr>
          <w:rFonts w:eastAsia="Calibri"/>
          <w:b/>
          <w:sz w:val="28"/>
          <w:lang w:eastAsia="en-US"/>
        </w:rPr>
        <w:t xml:space="preserve">от </w:t>
      </w:r>
      <w:r>
        <w:rPr>
          <w:rFonts w:eastAsia="Calibri"/>
          <w:b/>
          <w:sz w:val="28"/>
          <w:lang w:eastAsia="en-US"/>
        </w:rPr>
        <w:t xml:space="preserve">11 </w:t>
      </w:r>
      <w:r w:rsidRPr="003D58A0">
        <w:rPr>
          <w:rFonts w:eastAsia="Calibri"/>
          <w:b/>
          <w:sz w:val="28"/>
          <w:lang w:eastAsia="en-US"/>
        </w:rPr>
        <w:t>октября 2023 года</w:t>
      </w:r>
      <w:r w:rsidRPr="003D58A0">
        <w:rPr>
          <w:rFonts w:eastAsia="Calibri"/>
          <w:b/>
          <w:sz w:val="28"/>
          <w:lang w:eastAsia="en-US"/>
        </w:rPr>
        <w:tab/>
      </w:r>
      <w:r w:rsidRPr="003D58A0">
        <w:rPr>
          <w:rFonts w:eastAsia="Calibri"/>
          <w:b/>
          <w:sz w:val="28"/>
          <w:lang w:eastAsia="en-US"/>
        </w:rPr>
        <w:tab/>
      </w:r>
      <w:r w:rsidRPr="003D58A0">
        <w:rPr>
          <w:rFonts w:eastAsia="Calibri"/>
          <w:b/>
          <w:sz w:val="28"/>
          <w:lang w:eastAsia="en-US"/>
        </w:rPr>
        <w:tab/>
      </w:r>
      <w:r w:rsidRPr="003D58A0">
        <w:rPr>
          <w:rFonts w:eastAsia="Calibri"/>
          <w:b/>
          <w:sz w:val="28"/>
          <w:lang w:eastAsia="en-US"/>
        </w:rPr>
        <w:tab/>
      </w:r>
      <w:r w:rsidRPr="003D58A0">
        <w:rPr>
          <w:rFonts w:eastAsia="Calibri"/>
          <w:b/>
          <w:sz w:val="28"/>
          <w:lang w:eastAsia="en-US"/>
        </w:rPr>
        <w:tab/>
      </w:r>
      <w:r w:rsidRPr="003D58A0">
        <w:rPr>
          <w:rFonts w:eastAsia="Calibri"/>
          <w:b/>
          <w:sz w:val="28"/>
          <w:lang w:eastAsia="en-US"/>
        </w:rPr>
        <w:tab/>
        <w:t xml:space="preserve">   №</w:t>
      </w:r>
      <w:r>
        <w:rPr>
          <w:rFonts w:eastAsia="Calibri"/>
          <w:b/>
          <w:sz w:val="28"/>
          <w:lang w:eastAsia="en-US"/>
        </w:rPr>
        <w:t xml:space="preserve"> </w:t>
      </w:r>
      <w:r w:rsidRPr="003D58A0">
        <w:rPr>
          <w:rFonts w:eastAsia="Calibri"/>
          <w:b/>
          <w:sz w:val="28"/>
          <w:lang w:eastAsia="en-US"/>
        </w:rPr>
        <w:t>6</w:t>
      </w:r>
      <w:r>
        <w:rPr>
          <w:rFonts w:eastAsia="Calibri"/>
          <w:b/>
          <w:sz w:val="28"/>
          <w:lang w:eastAsia="en-US"/>
        </w:rPr>
        <w:t>2</w:t>
      </w:r>
    </w:p>
    <w:p w:rsidR="009730E2" w:rsidRPr="0038250E" w:rsidRDefault="009730E2" w:rsidP="000010DD">
      <w:pPr>
        <w:spacing w:line="266" w:lineRule="auto"/>
        <w:ind w:left="-5" w:right="5008"/>
        <w:jc w:val="both"/>
        <w:rPr>
          <w:b/>
          <w:color w:val="FFFFFF" w:themeColor="background1"/>
          <w:sz w:val="28"/>
          <w:szCs w:val="28"/>
        </w:rPr>
      </w:pPr>
    </w:p>
    <w:p w:rsidR="000010DD" w:rsidRPr="003F4232" w:rsidRDefault="000010DD" w:rsidP="000010DD">
      <w:pPr>
        <w:spacing w:line="266" w:lineRule="auto"/>
        <w:ind w:left="-5" w:right="5008"/>
        <w:jc w:val="both"/>
        <w:rPr>
          <w:b/>
          <w:sz w:val="28"/>
          <w:szCs w:val="28"/>
        </w:rPr>
      </w:pPr>
      <w:r w:rsidRPr="003F4232">
        <w:rPr>
          <w:b/>
          <w:sz w:val="28"/>
          <w:szCs w:val="28"/>
        </w:rPr>
        <w:t>О порядке возмещения ущерба за нанесение вреда (повреждение или</w:t>
      </w:r>
      <w:r w:rsidRPr="003F4232">
        <w:rPr>
          <w:b/>
          <w:sz w:val="28"/>
          <w:szCs w:val="28"/>
        </w:rPr>
        <w:tab/>
        <w:t xml:space="preserve">уничтожение) зеленым насаждениям на территории </w:t>
      </w:r>
      <w:r w:rsidR="00214E59">
        <w:rPr>
          <w:b/>
          <w:sz w:val="28"/>
          <w:szCs w:val="28"/>
        </w:rPr>
        <w:t xml:space="preserve">Вязовского </w:t>
      </w:r>
      <w:r w:rsidR="00013131" w:rsidRPr="003F4232">
        <w:rPr>
          <w:b/>
          <w:sz w:val="28"/>
          <w:szCs w:val="28"/>
        </w:rPr>
        <w:t>сельского поселения</w:t>
      </w:r>
    </w:p>
    <w:p w:rsidR="00F31496" w:rsidRPr="003F4232" w:rsidRDefault="00F31496" w:rsidP="000010DD">
      <w:pPr>
        <w:spacing w:line="266" w:lineRule="auto"/>
        <w:ind w:left="-5" w:right="5008"/>
        <w:jc w:val="both"/>
        <w:rPr>
          <w:b/>
          <w:sz w:val="28"/>
          <w:szCs w:val="28"/>
        </w:rPr>
      </w:pPr>
    </w:p>
    <w:p w:rsidR="000010DD" w:rsidRPr="003F4232" w:rsidRDefault="000010DD" w:rsidP="008D0656">
      <w:pPr>
        <w:spacing w:line="254" w:lineRule="auto"/>
        <w:ind w:left="-5" w:right="-237" w:firstLine="729"/>
        <w:jc w:val="both"/>
        <w:rPr>
          <w:sz w:val="28"/>
          <w:szCs w:val="28"/>
        </w:rPr>
      </w:pPr>
      <w:r w:rsidRPr="003F4232">
        <w:rPr>
          <w:sz w:val="28"/>
          <w:szCs w:val="28"/>
        </w:rPr>
        <w:t>Руководствуясь Федеральным з</w:t>
      </w:r>
      <w:r w:rsidR="00F31496" w:rsidRPr="003F4232">
        <w:rPr>
          <w:sz w:val="28"/>
          <w:szCs w:val="28"/>
        </w:rPr>
        <w:t>аконом от 06.10.2003 г. № 131-Ф</w:t>
      </w:r>
      <w:r w:rsidRPr="003F4232">
        <w:rPr>
          <w:sz w:val="28"/>
          <w:szCs w:val="28"/>
        </w:rPr>
        <w:t>3</w:t>
      </w:r>
      <w:r w:rsidR="00F31496" w:rsidRPr="003F4232">
        <w:rPr>
          <w:sz w:val="28"/>
          <w:szCs w:val="28"/>
        </w:rPr>
        <w:t xml:space="preserve">               </w:t>
      </w:r>
      <w:r w:rsidRPr="003F423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10.01.2002 г. № 7-ФЗ</w:t>
      </w:r>
      <w:r w:rsidR="00F31496" w:rsidRPr="003F4232">
        <w:rPr>
          <w:sz w:val="28"/>
          <w:szCs w:val="28"/>
        </w:rPr>
        <w:t xml:space="preserve"> </w:t>
      </w:r>
      <w:r w:rsidRPr="003F4232">
        <w:rPr>
          <w:sz w:val="28"/>
          <w:szCs w:val="28"/>
        </w:rPr>
        <w:t>«Об охране окружающей среды» администрация</w:t>
      </w:r>
      <w:r w:rsidR="00E04E63" w:rsidRPr="003F4232">
        <w:rPr>
          <w:sz w:val="28"/>
          <w:szCs w:val="28"/>
        </w:rPr>
        <w:t xml:space="preserve"> </w:t>
      </w:r>
      <w:r w:rsidR="00214E59" w:rsidRPr="00DC2230">
        <w:rPr>
          <w:sz w:val="28"/>
          <w:szCs w:val="28"/>
        </w:rPr>
        <w:t>Вязовского</w:t>
      </w:r>
      <w:r w:rsidR="00E04E63" w:rsidRPr="003F4232">
        <w:rPr>
          <w:sz w:val="28"/>
          <w:szCs w:val="28"/>
        </w:rPr>
        <w:t xml:space="preserve"> сельского поселения</w:t>
      </w:r>
      <w:r w:rsidR="008D0656" w:rsidRPr="003F4232">
        <w:rPr>
          <w:sz w:val="28"/>
          <w:szCs w:val="28"/>
        </w:rPr>
        <w:t xml:space="preserve">                                   </w:t>
      </w:r>
      <w:r w:rsidRPr="003F4232">
        <w:rPr>
          <w:b/>
          <w:sz w:val="28"/>
          <w:szCs w:val="28"/>
        </w:rPr>
        <w:t>п о</w:t>
      </w:r>
      <w:r w:rsidR="00F31496" w:rsidRPr="003F4232">
        <w:rPr>
          <w:b/>
          <w:sz w:val="28"/>
          <w:szCs w:val="28"/>
        </w:rPr>
        <w:t xml:space="preserve"> </w:t>
      </w:r>
      <w:r w:rsidRPr="003F4232">
        <w:rPr>
          <w:b/>
          <w:sz w:val="28"/>
          <w:szCs w:val="28"/>
        </w:rPr>
        <w:t>с т а н о в</w:t>
      </w:r>
      <w:r w:rsidR="00F31496" w:rsidRPr="003F4232">
        <w:rPr>
          <w:b/>
          <w:sz w:val="28"/>
          <w:szCs w:val="28"/>
        </w:rPr>
        <w:t xml:space="preserve"> </w:t>
      </w:r>
      <w:r w:rsidRPr="003F4232">
        <w:rPr>
          <w:b/>
          <w:sz w:val="28"/>
          <w:szCs w:val="28"/>
        </w:rPr>
        <w:t>л я е</w:t>
      </w:r>
      <w:r w:rsidR="00F31496" w:rsidRPr="003F4232">
        <w:rPr>
          <w:b/>
          <w:sz w:val="28"/>
          <w:szCs w:val="28"/>
        </w:rPr>
        <w:t xml:space="preserve"> </w:t>
      </w:r>
      <w:r w:rsidRPr="003F4232">
        <w:rPr>
          <w:b/>
          <w:sz w:val="28"/>
          <w:szCs w:val="28"/>
        </w:rPr>
        <w:t>т</w:t>
      </w:r>
      <w:r w:rsidRPr="003F4232">
        <w:rPr>
          <w:sz w:val="28"/>
          <w:szCs w:val="28"/>
        </w:rPr>
        <w:t>:</w:t>
      </w:r>
    </w:p>
    <w:p w:rsidR="000010DD" w:rsidRPr="003F4232" w:rsidRDefault="00215E77" w:rsidP="005A500E">
      <w:pPr>
        <w:tabs>
          <w:tab w:val="left" w:pos="1276"/>
        </w:tabs>
        <w:spacing w:line="254" w:lineRule="auto"/>
        <w:ind w:right="-237"/>
        <w:jc w:val="both"/>
        <w:rPr>
          <w:sz w:val="28"/>
          <w:szCs w:val="28"/>
        </w:rPr>
      </w:pPr>
      <w:r w:rsidRPr="003F4232">
        <w:rPr>
          <w:sz w:val="28"/>
          <w:szCs w:val="28"/>
        </w:rPr>
        <w:t xml:space="preserve">             1. </w:t>
      </w:r>
      <w:r w:rsidR="000010DD" w:rsidRPr="003F4232">
        <w:rPr>
          <w:sz w:val="28"/>
          <w:szCs w:val="28"/>
        </w:rPr>
        <w:t xml:space="preserve">Создать комиссию по определению порядка возмещения ущерба за нанесение вреда (повреждение или уничтожение) зеленым насаждениям на территории </w:t>
      </w:r>
      <w:r w:rsidR="006D2B02" w:rsidRPr="006D2B02">
        <w:rPr>
          <w:sz w:val="28"/>
          <w:szCs w:val="28"/>
        </w:rPr>
        <w:t>Вязовского</w:t>
      </w:r>
      <w:r w:rsidR="002F7386" w:rsidRPr="003F4232">
        <w:rPr>
          <w:sz w:val="28"/>
          <w:szCs w:val="28"/>
        </w:rPr>
        <w:t xml:space="preserve"> сельского поселения </w:t>
      </w:r>
      <w:r w:rsidR="000010DD" w:rsidRPr="003F4232">
        <w:rPr>
          <w:sz w:val="28"/>
          <w:szCs w:val="28"/>
        </w:rPr>
        <w:t xml:space="preserve">и утвердить ее состав </w:t>
      </w:r>
      <w:r w:rsidR="006E6CA3">
        <w:rPr>
          <w:sz w:val="28"/>
          <w:szCs w:val="28"/>
        </w:rPr>
        <w:t xml:space="preserve">               </w:t>
      </w:r>
      <w:r w:rsidR="000010DD" w:rsidRPr="003F4232">
        <w:rPr>
          <w:sz w:val="28"/>
          <w:szCs w:val="28"/>
        </w:rPr>
        <w:t>(приложение №1).</w:t>
      </w:r>
    </w:p>
    <w:p w:rsidR="000010DD" w:rsidRPr="003F4232" w:rsidRDefault="00215E77" w:rsidP="00092B73">
      <w:pPr>
        <w:tabs>
          <w:tab w:val="left" w:pos="851"/>
        </w:tabs>
        <w:spacing w:line="266" w:lineRule="auto"/>
        <w:ind w:right="-237"/>
        <w:jc w:val="both"/>
        <w:rPr>
          <w:sz w:val="28"/>
          <w:szCs w:val="28"/>
        </w:rPr>
      </w:pPr>
      <w:r w:rsidRPr="003F4232">
        <w:rPr>
          <w:sz w:val="28"/>
          <w:szCs w:val="28"/>
        </w:rPr>
        <w:t xml:space="preserve">             </w:t>
      </w:r>
      <w:r w:rsidR="0038250E" w:rsidRPr="003F4232">
        <w:rPr>
          <w:sz w:val="28"/>
          <w:szCs w:val="28"/>
        </w:rPr>
        <w:t>2.</w:t>
      </w:r>
      <w:r w:rsidR="0038250E" w:rsidRPr="003F4232">
        <w:rPr>
          <w:color w:val="FFFFFF" w:themeColor="background1"/>
          <w:sz w:val="28"/>
          <w:szCs w:val="28"/>
        </w:rPr>
        <w:t>п</w:t>
      </w:r>
      <w:r w:rsidR="000010DD" w:rsidRPr="003F4232">
        <w:rPr>
          <w:sz w:val="28"/>
          <w:szCs w:val="28"/>
        </w:rPr>
        <w:t xml:space="preserve">Утвердить порядок возмещения ущерба за нанесение вреда (повреждение или уничтожение) зеленым насаждениям на территории </w:t>
      </w:r>
      <w:r w:rsidR="006E6CA3" w:rsidRPr="006D2B02">
        <w:rPr>
          <w:sz w:val="28"/>
          <w:szCs w:val="28"/>
        </w:rPr>
        <w:t>Вязовского</w:t>
      </w:r>
      <w:r w:rsidR="00324417" w:rsidRPr="003F4232">
        <w:rPr>
          <w:sz w:val="28"/>
          <w:szCs w:val="28"/>
        </w:rPr>
        <w:t xml:space="preserve"> сельского поселения </w:t>
      </w:r>
      <w:r w:rsidR="000010DD" w:rsidRPr="003F4232">
        <w:rPr>
          <w:sz w:val="28"/>
          <w:szCs w:val="28"/>
        </w:rPr>
        <w:t>(приложение №2).</w:t>
      </w:r>
    </w:p>
    <w:p w:rsidR="000010DD" w:rsidRPr="003F4232" w:rsidRDefault="00C128A1" w:rsidP="00D71E43">
      <w:pPr>
        <w:spacing w:line="254" w:lineRule="auto"/>
        <w:ind w:left="-5" w:right="-180" w:firstLine="854"/>
        <w:jc w:val="both"/>
        <w:rPr>
          <w:sz w:val="28"/>
          <w:szCs w:val="28"/>
        </w:rPr>
      </w:pPr>
      <w:r w:rsidRPr="003F4232">
        <w:rPr>
          <w:sz w:val="28"/>
          <w:szCs w:val="28"/>
        </w:rPr>
        <w:t>3</w:t>
      </w:r>
      <w:r w:rsidR="000010DD" w:rsidRPr="003F4232">
        <w:rPr>
          <w:sz w:val="28"/>
          <w:szCs w:val="28"/>
        </w:rPr>
        <w:t xml:space="preserve">. Утвердить методику расчета компенсационной (восстановительной) стоимости за нанесение вреда (повреждение или уничтожение) зеленым насаждений на территории </w:t>
      </w:r>
      <w:r w:rsidR="006E6CA3" w:rsidRPr="006D2B02">
        <w:rPr>
          <w:sz w:val="28"/>
          <w:szCs w:val="28"/>
        </w:rPr>
        <w:t>Вязовского</w:t>
      </w:r>
      <w:r w:rsidR="006E6CA3" w:rsidRPr="003F4232">
        <w:rPr>
          <w:sz w:val="28"/>
          <w:szCs w:val="28"/>
        </w:rPr>
        <w:t xml:space="preserve"> </w:t>
      </w:r>
      <w:r w:rsidR="00324417" w:rsidRPr="003F4232">
        <w:rPr>
          <w:sz w:val="28"/>
          <w:szCs w:val="28"/>
        </w:rPr>
        <w:t xml:space="preserve">сельского поселения                            </w:t>
      </w:r>
      <w:r w:rsidR="00890EDF" w:rsidRPr="003F4232">
        <w:rPr>
          <w:sz w:val="28"/>
          <w:szCs w:val="28"/>
        </w:rPr>
        <w:t>(приложение №3).</w:t>
      </w:r>
    </w:p>
    <w:p w:rsidR="00E95896" w:rsidRPr="003F4232" w:rsidRDefault="00215E77" w:rsidP="000B308B">
      <w:pPr>
        <w:tabs>
          <w:tab w:val="left" w:pos="709"/>
          <w:tab w:val="left" w:pos="851"/>
        </w:tabs>
        <w:ind w:right="-180" w:firstLine="567"/>
        <w:jc w:val="both"/>
        <w:rPr>
          <w:sz w:val="28"/>
          <w:szCs w:val="28"/>
        </w:rPr>
      </w:pPr>
      <w:r w:rsidRPr="003F4232">
        <w:rPr>
          <w:sz w:val="28"/>
          <w:szCs w:val="28"/>
        </w:rPr>
        <w:t xml:space="preserve">    </w:t>
      </w:r>
      <w:r w:rsidR="00574960">
        <w:rPr>
          <w:sz w:val="28"/>
          <w:szCs w:val="28"/>
        </w:rPr>
        <w:t xml:space="preserve">4. </w:t>
      </w:r>
      <w:r w:rsidR="00E95896" w:rsidRPr="003F4232">
        <w:rPr>
          <w:sz w:val="28"/>
          <w:szCs w:val="28"/>
        </w:rPr>
        <w:t xml:space="preserve">Контроль за исполнением настоящего постановления </w:t>
      </w:r>
      <w:r w:rsidR="00716352">
        <w:rPr>
          <w:sz w:val="28"/>
          <w:szCs w:val="28"/>
        </w:rPr>
        <w:t>оставляю                   за собой</w:t>
      </w:r>
      <w:r w:rsidR="00574960">
        <w:rPr>
          <w:sz w:val="28"/>
          <w:szCs w:val="28"/>
        </w:rPr>
        <w:t>.</w:t>
      </w:r>
    </w:p>
    <w:p w:rsidR="00E95896" w:rsidRPr="003F4232" w:rsidRDefault="00E95896" w:rsidP="000B308B">
      <w:pPr>
        <w:ind w:right="-426" w:firstLine="567"/>
        <w:jc w:val="both"/>
        <w:rPr>
          <w:sz w:val="28"/>
          <w:szCs w:val="28"/>
        </w:rPr>
      </w:pPr>
    </w:p>
    <w:p w:rsidR="00E95896" w:rsidRPr="004F41FA" w:rsidRDefault="00E95896" w:rsidP="00E95896">
      <w:pPr>
        <w:ind w:right="-426" w:firstLine="567"/>
        <w:rPr>
          <w:b/>
          <w:sz w:val="28"/>
          <w:szCs w:val="28"/>
        </w:rPr>
      </w:pPr>
    </w:p>
    <w:p w:rsidR="00E95896" w:rsidRPr="006E6CA3" w:rsidRDefault="00E95896" w:rsidP="00E95896">
      <w:pPr>
        <w:ind w:right="-284" w:firstLine="567"/>
        <w:rPr>
          <w:b/>
          <w:sz w:val="28"/>
          <w:szCs w:val="28"/>
        </w:rPr>
      </w:pPr>
      <w:r w:rsidRPr="006E6CA3">
        <w:rPr>
          <w:b/>
          <w:sz w:val="28"/>
          <w:szCs w:val="28"/>
        </w:rPr>
        <w:t xml:space="preserve">Глава </w:t>
      </w:r>
      <w:r w:rsidR="006E6CA3" w:rsidRPr="006E6CA3">
        <w:rPr>
          <w:b/>
          <w:sz w:val="28"/>
          <w:szCs w:val="28"/>
        </w:rPr>
        <w:t>Вязовского</w:t>
      </w:r>
    </w:p>
    <w:p w:rsidR="009A5496" w:rsidRPr="003F4232" w:rsidRDefault="00E95896" w:rsidP="009730E2">
      <w:pPr>
        <w:ind w:right="-284" w:firstLine="567"/>
        <w:rPr>
          <w:b/>
          <w:sz w:val="28"/>
          <w:szCs w:val="28"/>
        </w:rPr>
      </w:pPr>
      <w:r w:rsidRPr="006E6CA3">
        <w:rPr>
          <w:b/>
          <w:sz w:val="28"/>
          <w:szCs w:val="28"/>
        </w:rPr>
        <w:t xml:space="preserve">сельского </w:t>
      </w:r>
      <w:r w:rsidR="00716352" w:rsidRPr="006E6CA3">
        <w:rPr>
          <w:b/>
          <w:sz w:val="28"/>
          <w:szCs w:val="28"/>
        </w:rPr>
        <w:t>поселения</w:t>
      </w:r>
      <w:r w:rsidR="00716352">
        <w:rPr>
          <w:b/>
          <w:sz w:val="28"/>
          <w:szCs w:val="28"/>
        </w:rPr>
        <w:tab/>
      </w:r>
      <w:r w:rsidR="00716352">
        <w:rPr>
          <w:b/>
          <w:sz w:val="28"/>
          <w:szCs w:val="28"/>
        </w:rPr>
        <w:tab/>
        <w:t xml:space="preserve">                  </w:t>
      </w:r>
      <w:r w:rsidR="00574960">
        <w:rPr>
          <w:b/>
          <w:sz w:val="28"/>
          <w:szCs w:val="28"/>
        </w:rPr>
        <w:t xml:space="preserve">                         </w:t>
      </w:r>
      <w:r w:rsidR="006E6CA3">
        <w:rPr>
          <w:b/>
          <w:sz w:val="28"/>
          <w:szCs w:val="28"/>
        </w:rPr>
        <w:t>Чуева О.И.</w:t>
      </w:r>
    </w:p>
    <w:p w:rsidR="00574960" w:rsidRDefault="00574960" w:rsidP="00E4604E">
      <w:pPr>
        <w:ind w:left="5040"/>
        <w:jc w:val="center"/>
        <w:rPr>
          <w:sz w:val="28"/>
          <w:szCs w:val="28"/>
        </w:rPr>
      </w:pPr>
    </w:p>
    <w:p w:rsidR="004F41FA" w:rsidRDefault="004F41FA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E4604E" w:rsidRPr="003F4232" w:rsidRDefault="00E4604E" w:rsidP="00E4604E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sz w:val="28"/>
          <w:szCs w:val="28"/>
        </w:rPr>
        <w:t>Приложение № 1</w:t>
      </w:r>
    </w:p>
    <w:p w:rsidR="00E4604E" w:rsidRPr="003F4232" w:rsidRDefault="00E4604E" w:rsidP="00E4604E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t>к постановлению администрации</w:t>
      </w:r>
    </w:p>
    <w:p w:rsidR="00E4604E" w:rsidRPr="003F4232" w:rsidRDefault="006E6CA3" w:rsidP="00E4604E">
      <w:pPr>
        <w:ind w:left="5040"/>
        <w:jc w:val="center"/>
        <w:rPr>
          <w:color w:val="000000"/>
          <w:sz w:val="28"/>
          <w:szCs w:val="28"/>
        </w:rPr>
      </w:pPr>
      <w:r w:rsidRPr="006D2B02">
        <w:rPr>
          <w:sz w:val="28"/>
          <w:szCs w:val="28"/>
        </w:rPr>
        <w:t>Вязовского</w:t>
      </w:r>
      <w:r w:rsidR="00BA02A9" w:rsidRPr="003F4232">
        <w:rPr>
          <w:sz w:val="28"/>
          <w:szCs w:val="28"/>
        </w:rPr>
        <w:t xml:space="preserve"> сельского поселения                                   </w:t>
      </w:r>
    </w:p>
    <w:p w:rsidR="00E4604E" w:rsidRPr="003F4232" w:rsidRDefault="00E4604E" w:rsidP="00E4604E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t>№</w:t>
      </w:r>
      <w:r w:rsidR="003D58A0">
        <w:rPr>
          <w:color w:val="000000"/>
          <w:sz w:val="28"/>
          <w:szCs w:val="28"/>
        </w:rPr>
        <w:t>62</w:t>
      </w:r>
      <w:r w:rsidRPr="003F4232">
        <w:rPr>
          <w:color w:val="000000"/>
          <w:sz w:val="28"/>
          <w:szCs w:val="28"/>
        </w:rPr>
        <w:t xml:space="preserve"> от </w:t>
      </w:r>
      <w:r w:rsidR="003D58A0">
        <w:rPr>
          <w:color w:val="000000"/>
          <w:sz w:val="28"/>
          <w:szCs w:val="28"/>
        </w:rPr>
        <w:t>11.10.2023</w:t>
      </w:r>
    </w:p>
    <w:p w:rsidR="00E4604E" w:rsidRPr="003F4232" w:rsidRDefault="00E4604E" w:rsidP="00E4604E">
      <w:pPr>
        <w:ind w:left="5040"/>
        <w:jc w:val="center"/>
        <w:rPr>
          <w:sz w:val="28"/>
          <w:szCs w:val="28"/>
        </w:rPr>
      </w:pPr>
    </w:p>
    <w:p w:rsidR="00E4604E" w:rsidRPr="003F4232" w:rsidRDefault="00E4604E" w:rsidP="00E4604E">
      <w:pPr>
        <w:ind w:left="5040"/>
        <w:jc w:val="center"/>
        <w:rPr>
          <w:sz w:val="28"/>
          <w:szCs w:val="28"/>
        </w:rPr>
      </w:pPr>
    </w:p>
    <w:p w:rsidR="0025258C" w:rsidRPr="003F4232" w:rsidRDefault="0025258C" w:rsidP="0025258C">
      <w:pPr>
        <w:jc w:val="center"/>
        <w:rPr>
          <w:b/>
          <w:color w:val="000000"/>
          <w:sz w:val="28"/>
          <w:szCs w:val="28"/>
        </w:rPr>
      </w:pPr>
      <w:r w:rsidRPr="003F4232">
        <w:rPr>
          <w:b/>
          <w:sz w:val="28"/>
          <w:szCs w:val="28"/>
        </w:rPr>
        <w:t>Состав</w:t>
      </w:r>
      <w:r w:rsidRPr="003F4232">
        <w:rPr>
          <w:b/>
          <w:color w:val="000000"/>
          <w:sz w:val="28"/>
          <w:szCs w:val="28"/>
        </w:rPr>
        <w:t xml:space="preserve"> комиссии</w:t>
      </w:r>
    </w:p>
    <w:p w:rsidR="0025258C" w:rsidRPr="003F4232" w:rsidRDefault="0025258C" w:rsidP="0025258C">
      <w:pPr>
        <w:jc w:val="center"/>
        <w:rPr>
          <w:b/>
          <w:sz w:val="28"/>
          <w:szCs w:val="28"/>
        </w:rPr>
      </w:pPr>
      <w:r w:rsidRPr="003F4232">
        <w:rPr>
          <w:b/>
          <w:sz w:val="28"/>
          <w:szCs w:val="28"/>
        </w:rPr>
        <w:t xml:space="preserve">по определению порядка возмещения ущерба  за нанесение вреда (повреждение или уничтожение) зеленым насаждениям на территории </w:t>
      </w:r>
      <w:r w:rsidR="006E6CA3" w:rsidRPr="006E6CA3">
        <w:rPr>
          <w:b/>
          <w:sz w:val="28"/>
          <w:szCs w:val="28"/>
        </w:rPr>
        <w:t>Вязовского</w:t>
      </w:r>
      <w:r w:rsidR="00D71E43" w:rsidRPr="004F41FA">
        <w:rPr>
          <w:b/>
          <w:sz w:val="28"/>
          <w:szCs w:val="28"/>
        </w:rPr>
        <w:t xml:space="preserve"> сельского</w:t>
      </w:r>
      <w:r w:rsidR="00D71E43" w:rsidRPr="003F4232">
        <w:rPr>
          <w:b/>
          <w:sz w:val="28"/>
          <w:szCs w:val="28"/>
        </w:rPr>
        <w:t xml:space="preserve"> поселения</w:t>
      </w:r>
    </w:p>
    <w:p w:rsidR="009A5463" w:rsidRPr="003F4232" w:rsidRDefault="009A5463" w:rsidP="0025258C">
      <w:pPr>
        <w:jc w:val="center"/>
        <w:rPr>
          <w:b/>
          <w:sz w:val="28"/>
          <w:szCs w:val="28"/>
        </w:rPr>
      </w:pPr>
    </w:p>
    <w:p w:rsidR="0025258C" w:rsidRPr="003F4232" w:rsidRDefault="0025258C" w:rsidP="0025258C">
      <w:pPr>
        <w:rPr>
          <w:b/>
          <w:sz w:val="28"/>
          <w:szCs w:val="2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291"/>
        <w:gridCol w:w="5429"/>
      </w:tblGrid>
      <w:tr w:rsidR="009361DF" w:rsidRPr="003F4232" w:rsidTr="006646E7">
        <w:trPr>
          <w:trHeight w:val="1338"/>
        </w:trPr>
        <w:tc>
          <w:tcPr>
            <w:tcW w:w="4291" w:type="dxa"/>
            <w:hideMark/>
          </w:tcPr>
          <w:p w:rsidR="00981CF1" w:rsidRDefault="006E6CA3" w:rsidP="00BD2313">
            <w:pPr>
              <w:tabs>
                <w:tab w:val="left" w:pos="3544"/>
                <w:tab w:val="left" w:pos="4820"/>
                <w:tab w:val="left" w:pos="4962"/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Чуева </w:t>
            </w:r>
          </w:p>
          <w:p w:rsidR="006E6CA3" w:rsidRDefault="006E6CA3" w:rsidP="00BD2313">
            <w:pPr>
              <w:tabs>
                <w:tab w:val="left" w:pos="3544"/>
                <w:tab w:val="left" w:pos="4820"/>
                <w:tab w:val="left" w:pos="4962"/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  <w:p w:rsidR="009361DF" w:rsidRPr="00981CF1" w:rsidRDefault="009361DF" w:rsidP="00981CF1">
            <w:pPr>
              <w:rPr>
                <w:sz w:val="28"/>
                <w:szCs w:val="28"/>
              </w:rPr>
            </w:pPr>
          </w:p>
        </w:tc>
        <w:tc>
          <w:tcPr>
            <w:tcW w:w="5429" w:type="dxa"/>
            <w:hideMark/>
          </w:tcPr>
          <w:p w:rsidR="009361DF" w:rsidRPr="00981CF1" w:rsidRDefault="00C0000E" w:rsidP="00981CF1">
            <w:pPr>
              <w:tabs>
                <w:tab w:val="left" w:pos="3544"/>
                <w:tab w:val="left" w:pos="5245"/>
              </w:tabs>
              <w:ind w:left="34"/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г</w:t>
            </w:r>
            <w:r w:rsidR="009361DF" w:rsidRPr="003F4232">
              <w:rPr>
                <w:sz w:val="28"/>
                <w:szCs w:val="28"/>
              </w:rPr>
              <w:t>лава администрации</w:t>
            </w:r>
            <w:r w:rsidR="009361DF" w:rsidRPr="003F4232">
              <w:rPr>
                <w:rFonts w:eastAsia="Calibri"/>
                <w:sz w:val="28"/>
                <w:szCs w:val="28"/>
              </w:rPr>
              <w:t xml:space="preserve"> </w:t>
            </w:r>
            <w:r w:rsidR="006E6CA3" w:rsidRPr="006D2B02">
              <w:rPr>
                <w:sz w:val="28"/>
                <w:szCs w:val="28"/>
              </w:rPr>
              <w:t>Вязовского</w:t>
            </w:r>
            <w:r w:rsidR="009361DF" w:rsidRPr="003F4232">
              <w:rPr>
                <w:rFonts w:eastAsia="Calibri"/>
                <w:sz w:val="28"/>
                <w:szCs w:val="28"/>
              </w:rPr>
              <w:t xml:space="preserve"> </w:t>
            </w:r>
            <w:r w:rsidR="009361DF" w:rsidRPr="003F4232">
              <w:rPr>
                <w:sz w:val="28"/>
                <w:szCs w:val="28"/>
              </w:rPr>
              <w:t>сельского поселения, председатель комиссии;</w:t>
            </w:r>
          </w:p>
        </w:tc>
      </w:tr>
      <w:tr w:rsidR="0025258C" w:rsidRPr="003F4232" w:rsidTr="006646E7">
        <w:trPr>
          <w:trHeight w:val="1607"/>
        </w:trPr>
        <w:tc>
          <w:tcPr>
            <w:tcW w:w="4291" w:type="dxa"/>
            <w:hideMark/>
          </w:tcPr>
          <w:p w:rsidR="00BD2313" w:rsidRPr="003F4232" w:rsidRDefault="0025258C" w:rsidP="00BD2313">
            <w:pPr>
              <w:tabs>
                <w:tab w:val="left" w:pos="3544"/>
                <w:tab w:val="left" w:pos="4820"/>
                <w:tab w:val="left" w:pos="4962"/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  Белозеров</w:t>
            </w:r>
          </w:p>
          <w:p w:rsidR="0025258C" w:rsidRPr="003F4232" w:rsidRDefault="00BD2313" w:rsidP="00BD2313">
            <w:pPr>
              <w:tabs>
                <w:tab w:val="left" w:pos="3544"/>
                <w:tab w:val="left" w:pos="4820"/>
                <w:tab w:val="left" w:pos="4962"/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  </w:t>
            </w:r>
            <w:r w:rsidR="0025258C" w:rsidRPr="003F4232">
              <w:rPr>
                <w:sz w:val="28"/>
                <w:szCs w:val="28"/>
              </w:rPr>
              <w:t xml:space="preserve">Дмитрий Владимирович                  </w:t>
            </w:r>
          </w:p>
        </w:tc>
        <w:tc>
          <w:tcPr>
            <w:tcW w:w="5429" w:type="dxa"/>
            <w:hideMark/>
          </w:tcPr>
          <w:p w:rsidR="0025258C" w:rsidRPr="003F4232" w:rsidRDefault="0025258C" w:rsidP="009361DF">
            <w:pPr>
              <w:tabs>
                <w:tab w:val="left" w:pos="3544"/>
                <w:tab w:val="left" w:pos="5245"/>
              </w:tabs>
              <w:ind w:left="34"/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заместитель главы администрации П</w:t>
            </w:r>
            <w:r w:rsidR="006646E7">
              <w:rPr>
                <w:sz w:val="28"/>
                <w:szCs w:val="28"/>
              </w:rPr>
              <w:t>рохоровского района - начальник</w:t>
            </w:r>
            <w:r w:rsidRPr="003F4232">
              <w:rPr>
                <w:sz w:val="28"/>
                <w:szCs w:val="28"/>
              </w:rPr>
              <w:t xml:space="preserve"> управления АПК, природопользования и развития сельских территорий, </w:t>
            </w:r>
            <w:r w:rsidR="009A5463" w:rsidRPr="003F4232">
              <w:rPr>
                <w:sz w:val="28"/>
                <w:szCs w:val="28"/>
              </w:rPr>
              <w:t>заместитель председателя комиссии</w:t>
            </w:r>
            <w:r w:rsidR="00431C07" w:rsidRPr="003F4232">
              <w:rPr>
                <w:sz w:val="28"/>
                <w:szCs w:val="28"/>
              </w:rPr>
              <w:t>;</w:t>
            </w:r>
          </w:p>
        </w:tc>
      </w:tr>
    </w:tbl>
    <w:p w:rsidR="0025258C" w:rsidRPr="003F4232" w:rsidRDefault="0025258C" w:rsidP="0025258C">
      <w:pPr>
        <w:rPr>
          <w:b/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03"/>
        <w:gridCol w:w="236"/>
        <w:gridCol w:w="5497"/>
      </w:tblGrid>
      <w:tr w:rsidR="0025258C" w:rsidRPr="003F4232" w:rsidTr="005B254C">
        <w:trPr>
          <w:trHeight w:val="956"/>
        </w:trPr>
        <w:tc>
          <w:tcPr>
            <w:tcW w:w="3903" w:type="dxa"/>
            <w:hideMark/>
          </w:tcPr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Санина </w:t>
            </w:r>
          </w:p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236" w:type="dxa"/>
            <w:hideMark/>
          </w:tcPr>
          <w:p w:rsidR="0025258C" w:rsidRPr="003F4232" w:rsidRDefault="0025258C">
            <w:pPr>
              <w:jc w:val="both"/>
              <w:rPr>
                <w:color w:val="FFFFFF"/>
                <w:sz w:val="28"/>
                <w:szCs w:val="28"/>
              </w:rPr>
            </w:pPr>
            <w:r w:rsidRPr="003F4232">
              <w:rPr>
                <w:color w:val="FFFFFF"/>
                <w:sz w:val="28"/>
                <w:szCs w:val="28"/>
              </w:rPr>
              <w:t>-</w:t>
            </w:r>
          </w:p>
        </w:tc>
        <w:tc>
          <w:tcPr>
            <w:tcW w:w="5497" w:type="dxa"/>
          </w:tcPr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начальник отдела природопользования, развития АПК, растениеводства, животноводства и технической политики,  </w:t>
            </w:r>
            <w:r w:rsidR="009A5463" w:rsidRPr="003F4232">
              <w:rPr>
                <w:sz w:val="28"/>
                <w:szCs w:val="28"/>
              </w:rPr>
              <w:t>секретарь комиссии.</w:t>
            </w:r>
          </w:p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</w:p>
        </w:tc>
      </w:tr>
      <w:tr w:rsidR="0025258C" w:rsidRPr="003F4232" w:rsidTr="005B254C">
        <w:trPr>
          <w:trHeight w:val="313"/>
        </w:trPr>
        <w:tc>
          <w:tcPr>
            <w:tcW w:w="9636" w:type="dxa"/>
            <w:gridSpan w:val="3"/>
          </w:tcPr>
          <w:p w:rsidR="0025258C" w:rsidRPr="003F4232" w:rsidRDefault="0025258C">
            <w:pPr>
              <w:jc w:val="center"/>
              <w:rPr>
                <w:b/>
                <w:sz w:val="28"/>
                <w:szCs w:val="28"/>
              </w:rPr>
            </w:pPr>
          </w:p>
          <w:p w:rsidR="0025258C" w:rsidRPr="003F4232" w:rsidRDefault="0025258C">
            <w:pPr>
              <w:jc w:val="center"/>
              <w:rPr>
                <w:b/>
                <w:sz w:val="28"/>
                <w:szCs w:val="28"/>
              </w:rPr>
            </w:pPr>
            <w:r w:rsidRPr="003F4232">
              <w:rPr>
                <w:b/>
                <w:sz w:val="28"/>
                <w:szCs w:val="28"/>
              </w:rPr>
              <w:t>Члены комиссии:</w:t>
            </w:r>
          </w:p>
        </w:tc>
      </w:tr>
    </w:tbl>
    <w:p w:rsidR="0025258C" w:rsidRPr="003F4232" w:rsidRDefault="0025258C" w:rsidP="0025258C">
      <w:pPr>
        <w:rPr>
          <w:b/>
          <w:sz w:val="28"/>
          <w:szCs w:val="28"/>
        </w:rPr>
      </w:pPr>
    </w:p>
    <w:p w:rsidR="0025258C" w:rsidRPr="003F4232" w:rsidRDefault="0025258C" w:rsidP="0025258C">
      <w:pPr>
        <w:rPr>
          <w:b/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108"/>
        <w:gridCol w:w="3903"/>
        <w:gridCol w:w="208"/>
        <w:gridCol w:w="28"/>
        <w:gridCol w:w="5428"/>
        <w:gridCol w:w="69"/>
      </w:tblGrid>
      <w:tr w:rsidR="0025258C" w:rsidRPr="003F4232" w:rsidTr="005B254C">
        <w:trPr>
          <w:gridAfter w:val="1"/>
          <w:wAfter w:w="69" w:type="dxa"/>
        </w:trPr>
        <w:tc>
          <w:tcPr>
            <w:tcW w:w="4219" w:type="dxa"/>
            <w:gridSpan w:val="3"/>
            <w:hideMark/>
          </w:tcPr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Бабынин </w:t>
            </w:r>
          </w:p>
          <w:p w:rsidR="0025258C" w:rsidRPr="003F4232" w:rsidRDefault="0025258C">
            <w:pPr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Сергей Иванович</w:t>
            </w:r>
          </w:p>
          <w:p w:rsidR="005B254C" w:rsidRPr="003F4232" w:rsidRDefault="005B254C">
            <w:pPr>
              <w:rPr>
                <w:sz w:val="28"/>
                <w:szCs w:val="28"/>
              </w:rPr>
            </w:pPr>
          </w:p>
          <w:p w:rsidR="005B254C" w:rsidRPr="003F4232" w:rsidRDefault="005B254C">
            <w:pPr>
              <w:rPr>
                <w:sz w:val="28"/>
                <w:szCs w:val="28"/>
              </w:rPr>
            </w:pPr>
          </w:p>
          <w:p w:rsidR="005B254C" w:rsidRPr="003F4232" w:rsidRDefault="005B254C">
            <w:pPr>
              <w:rPr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2"/>
          </w:tcPr>
          <w:p w:rsidR="0025258C" w:rsidRPr="003F4232" w:rsidRDefault="0025258C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 xml:space="preserve">директор-главный лесничий ОКУ «Прохоровское лесничество» </w:t>
            </w:r>
            <w:r w:rsidR="007422B0" w:rsidRPr="003F4232">
              <w:rPr>
                <w:sz w:val="28"/>
                <w:szCs w:val="28"/>
              </w:rPr>
              <w:t xml:space="preserve">                              </w:t>
            </w:r>
            <w:r w:rsidR="00431C07" w:rsidRPr="003F4232">
              <w:rPr>
                <w:sz w:val="28"/>
                <w:szCs w:val="28"/>
              </w:rPr>
              <w:t>(по согласованию);</w:t>
            </w:r>
          </w:p>
          <w:p w:rsidR="005B254C" w:rsidRPr="003F4232" w:rsidRDefault="005B254C">
            <w:pPr>
              <w:jc w:val="both"/>
              <w:rPr>
                <w:sz w:val="28"/>
                <w:szCs w:val="28"/>
              </w:rPr>
            </w:pPr>
          </w:p>
          <w:p w:rsidR="0025258C" w:rsidRPr="003F4232" w:rsidRDefault="0025258C">
            <w:pPr>
              <w:rPr>
                <w:b/>
                <w:sz w:val="28"/>
                <w:szCs w:val="28"/>
              </w:rPr>
            </w:pPr>
          </w:p>
        </w:tc>
      </w:tr>
      <w:tr w:rsidR="005B254C" w:rsidRPr="003F4232" w:rsidTr="005B25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43"/>
        </w:trPr>
        <w:tc>
          <w:tcPr>
            <w:tcW w:w="3903" w:type="dxa"/>
            <w:hideMark/>
          </w:tcPr>
          <w:p w:rsidR="005B254C" w:rsidRPr="003F4232" w:rsidRDefault="005B254C" w:rsidP="003D0361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Фоменко</w:t>
            </w:r>
          </w:p>
          <w:p w:rsidR="005B254C" w:rsidRPr="003F4232" w:rsidRDefault="005B254C" w:rsidP="003D0361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36" w:type="dxa"/>
            <w:gridSpan w:val="2"/>
            <w:hideMark/>
          </w:tcPr>
          <w:p w:rsidR="005B254C" w:rsidRPr="003F4232" w:rsidRDefault="005B254C" w:rsidP="003D0361">
            <w:pPr>
              <w:jc w:val="both"/>
              <w:rPr>
                <w:color w:val="FFFFFF"/>
                <w:sz w:val="28"/>
                <w:szCs w:val="28"/>
              </w:rPr>
            </w:pPr>
            <w:r w:rsidRPr="003F4232">
              <w:rPr>
                <w:color w:val="FFFFFF"/>
                <w:sz w:val="28"/>
                <w:szCs w:val="28"/>
              </w:rPr>
              <w:t>-</w:t>
            </w:r>
          </w:p>
        </w:tc>
        <w:tc>
          <w:tcPr>
            <w:tcW w:w="5497" w:type="dxa"/>
            <w:gridSpan w:val="2"/>
            <w:hideMark/>
          </w:tcPr>
          <w:p w:rsidR="005B254C" w:rsidRPr="003F4232" w:rsidRDefault="005B254C" w:rsidP="009A5463">
            <w:pPr>
              <w:jc w:val="both"/>
              <w:rPr>
                <w:sz w:val="28"/>
                <w:szCs w:val="28"/>
              </w:rPr>
            </w:pPr>
            <w:r w:rsidRPr="003F4232">
              <w:rPr>
                <w:sz w:val="28"/>
                <w:szCs w:val="28"/>
              </w:rPr>
              <w:t>главный специалист отдела природопользования, развития АПК, растениеводства, животноводства и технической политики</w:t>
            </w:r>
            <w:r w:rsidR="00431C07" w:rsidRPr="003F4232">
              <w:rPr>
                <w:sz w:val="28"/>
                <w:szCs w:val="28"/>
              </w:rPr>
              <w:t>.</w:t>
            </w:r>
          </w:p>
        </w:tc>
      </w:tr>
    </w:tbl>
    <w:p w:rsidR="00DE1029" w:rsidRPr="003F4232" w:rsidRDefault="00DE1029" w:rsidP="00E4604E">
      <w:pPr>
        <w:ind w:left="5040"/>
        <w:jc w:val="center"/>
        <w:rPr>
          <w:sz w:val="28"/>
          <w:szCs w:val="28"/>
        </w:rPr>
      </w:pPr>
    </w:p>
    <w:p w:rsidR="00607223" w:rsidRDefault="00607223" w:rsidP="00E4604E">
      <w:pPr>
        <w:ind w:left="5040"/>
        <w:jc w:val="center"/>
        <w:rPr>
          <w:sz w:val="28"/>
          <w:szCs w:val="28"/>
        </w:rPr>
      </w:pPr>
    </w:p>
    <w:p w:rsidR="00314BD3" w:rsidRDefault="00314BD3" w:rsidP="00E4604E">
      <w:pPr>
        <w:ind w:left="5040"/>
        <w:jc w:val="center"/>
        <w:rPr>
          <w:sz w:val="28"/>
          <w:szCs w:val="28"/>
        </w:rPr>
      </w:pPr>
    </w:p>
    <w:p w:rsidR="00DE051E" w:rsidRDefault="00DE051E" w:rsidP="00E4604E">
      <w:pPr>
        <w:ind w:left="5040"/>
        <w:jc w:val="center"/>
        <w:rPr>
          <w:sz w:val="28"/>
          <w:szCs w:val="28"/>
        </w:rPr>
      </w:pPr>
    </w:p>
    <w:p w:rsidR="003D58A0" w:rsidRDefault="003D58A0" w:rsidP="00E4604E">
      <w:pPr>
        <w:ind w:left="5040"/>
        <w:jc w:val="center"/>
        <w:rPr>
          <w:sz w:val="28"/>
          <w:szCs w:val="28"/>
        </w:rPr>
      </w:pPr>
    </w:p>
    <w:p w:rsidR="00314BD3" w:rsidRPr="003F4232" w:rsidRDefault="00314BD3" w:rsidP="00E4604E">
      <w:pPr>
        <w:ind w:left="5040"/>
        <w:jc w:val="center"/>
        <w:rPr>
          <w:sz w:val="28"/>
          <w:szCs w:val="28"/>
        </w:rPr>
      </w:pP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sz w:val="28"/>
          <w:szCs w:val="28"/>
        </w:rPr>
        <w:t>Приложение № 2</w:t>
      </w: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t>к постановлению администрации</w:t>
      </w:r>
    </w:p>
    <w:p w:rsidR="00607223" w:rsidRPr="003F4232" w:rsidRDefault="00E70490" w:rsidP="00607223">
      <w:pPr>
        <w:ind w:left="5040"/>
        <w:jc w:val="center"/>
        <w:rPr>
          <w:color w:val="000000"/>
          <w:sz w:val="28"/>
          <w:szCs w:val="28"/>
        </w:rPr>
      </w:pPr>
      <w:r w:rsidRPr="006D2B02">
        <w:rPr>
          <w:sz w:val="28"/>
          <w:szCs w:val="28"/>
        </w:rPr>
        <w:t>Вязовского</w:t>
      </w:r>
      <w:r w:rsidR="00607223" w:rsidRPr="003F4232">
        <w:rPr>
          <w:sz w:val="28"/>
          <w:szCs w:val="28"/>
        </w:rPr>
        <w:t xml:space="preserve"> сельского поселения                                   </w:t>
      </w: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t>№</w:t>
      </w:r>
      <w:r w:rsidR="003D58A0">
        <w:rPr>
          <w:color w:val="000000"/>
          <w:sz w:val="28"/>
          <w:szCs w:val="28"/>
        </w:rPr>
        <w:t>62</w:t>
      </w:r>
      <w:r w:rsidRPr="003F4232">
        <w:rPr>
          <w:color w:val="000000"/>
          <w:sz w:val="28"/>
          <w:szCs w:val="28"/>
        </w:rPr>
        <w:t xml:space="preserve"> от </w:t>
      </w:r>
      <w:r w:rsidR="003D58A0">
        <w:rPr>
          <w:color w:val="000000"/>
          <w:sz w:val="28"/>
          <w:szCs w:val="28"/>
        </w:rPr>
        <w:t>11.10.2023</w:t>
      </w:r>
      <w:r w:rsidRPr="003F4232">
        <w:rPr>
          <w:color w:val="000000"/>
          <w:sz w:val="28"/>
          <w:szCs w:val="28"/>
        </w:rPr>
        <w:t>г</w:t>
      </w:r>
    </w:p>
    <w:p w:rsidR="00E4604E" w:rsidRPr="003F4232" w:rsidRDefault="00E4604E" w:rsidP="00E4604E">
      <w:pPr>
        <w:tabs>
          <w:tab w:val="left" w:pos="5700"/>
        </w:tabs>
        <w:suppressAutoHyphens/>
      </w:pPr>
    </w:p>
    <w:p w:rsidR="00E6190C" w:rsidRPr="003F4232" w:rsidRDefault="00E6190C" w:rsidP="00E4604E">
      <w:pPr>
        <w:tabs>
          <w:tab w:val="left" w:pos="5700"/>
        </w:tabs>
        <w:suppressAutoHyphens/>
      </w:pP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r w:rsidRPr="003F4232">
        <w:rPr>
          <w:rFonts w:ascii="Times New Roman" w:hAnsi="Times New Roman" w:cs="Times New Roman"/>
        </w:rPr>
        <w:t>ПОРЯДОК</w:t>
      </w: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r w:rsidRPr="003F4232">
        <w:rPr>
          <w:rFonts w:ascii="Times New Roman" w:hAnsi="Times New Roman" w:cs="Times New Roman"/>
        </w:rPr>
        <w:t>ВОЗМЕЩЕНИЯ УЩЕРБА ЗА НАНЕСЕНИЕ ВРЕДА (ПОВРЕЖДЕНИЕ ИЛИ</w:t>
      </w: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r w:rsidRPr="003F4232">
        <w:rPr>
          <w:rFonts w:ascii="Times New Roman" w:hAnsi="Times New Roman" w:cs="Times New Roman"/>
        </w:rPr>
        <w:t>УНИЧТОЖЕНИЕ) ЗЕЛЕНЫМ НАСАЖДЕНИЯМ НА ТЕРРИТОРИИ</w:t>
      </w:r>
    </w:p>
    <w:p w:rsidR="00C87866" w:rsidRPr="003F4232" w:rsidRDefault="00E70490" w:rsidP="00C8786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ВЯЗОВСКОГО</w:t>
      </w:r>
      <w:r w:rsidR="009B07BF" w:rsidRPr="003F4232">
        <w:rPr>
          <w:rFonts w:ascii="Times New Roman" w:hAnsi="Times New Roman" w:cs="Times New Roman"/>
        </w:rPr>
        <w:t xml:space="preserve"> СЕЛЬСКОГО ПОСЕЛЕНИЯ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  <w:outlineLvl w:val="1"/>
      </w:pPr>
      <w:r w:rsidRPr="003F4232">
        <w:t>I. Общие положения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ind w:firstLine="540"/>
      </w:pPr>
      <w:r w:rsidRPr="003F4232">
        <w:t xml:space="preserve">1.1. Порядок возмещения ущерба за нанесение вреда (повреждение или уничтожение) зеленым насаждениям на территории </w:t>
      </w:r>
      <w:r w:rsidR="00AA37F4" w:rsidRPr="006D2B02">
        <w:t>Вязовского</w:t>
      </w:r>
      <w:r w:rsidR="00AA37F4" w:rsidRPr="003F4232">
        <w:t xml:space="preserve"> </w:t>
      </w:r>
      <w:r w:rsidR="00324417" w:rsidRPr="003F4232">
        <w:t xml:space="preserve">сельского поселения </w:t>
      </w:r>
      <w:r w:rsidRPr="003F4232">
        <w:t>(далее - порядок) разработан в целях сохра</w:t>
      </w:r>
      <w:r w:rsidR="008D39EA" w:rsidRPr="003F4232">
        <w:t>нения и развития зеленого фонда</w:t>
      </w:r>
      <w:r w:rsidRPr="003F4232">
        <w:t xml:space="preserve">, обеспечения экологической безопасности </w:t>
      </w:r>
      <w:r w:rsidR="00E6190C" w:rsidRPr="003F4232">
        <w:t xml:space="preserve">на территории </w:t>
      </w:r>
      <w:r w:rsidR="00AA37F4" w:rsidRPr="006D2B02">
        <w:t>Вязовского</w:t>
      </w:r>
      <w:r w:rsidR="00000E80" w:rsidRPr="003F4232">
        <w:t xml:space="preserve"> сельского поселения</w:t>
      </w:r>
      <w:r w:rsidR="000E6987" w:rsidRPr="003F4232">
        <w:t xml:space="preserve"> </w:t>
      </w:r>
      <w:r w:rsidRPr="003F4232">
        <w:t>и является обязательным для исполнения юридическими и физическими лицами.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1.2. Настоящий порядок определяет формы возмещения ущерба (повреждение или уничтожение) зеленым насаждениям, произрастающим на земельных участках, находящихся в муниципальной собственности или государственная собственность на которые не разграничена и расположенных на территориях общего пользования.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 xml:space="preserve">1.3. Вырубка, обрезка, пересадка зеленых насаждений на </w:t>
      </w:r>
      <w:r w:rsidR="00E6190C" w:rsidRPr="003F4232">
        <w:t xml:space="preserve">территории </w:t>
      </w:r>
      <w:r w:rsidR="00AA37F4" w:rsidRPr="006D2B02">
        <w:t>Вязовского</w:t>
      </w:r>
      <w:r w:rsidR="00000E80" w:rsidRPr="003F4232">
        <w:t xml:space="preserve"> сельского поселения </w:t>
      </w:r>
      <w:r w:rsidRPr="003F4232">
        <w:t xml:space="preserve">производится на основании разрешения, выданного </w:t>
      </w:r>
      <w:r w:rsidR="00314BD3">
        <w:t xml:space="preserve"> </w:t>
      </w:r>
      <w:r w:rsidR="00085B7D" w:rsidRPr="003F4232">
        <w:t xml:space="preserve"> </w:t>
      </w:r>
      <w:r w:rsidRPr="003F4232">
        <w:t>в установленном порядке.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1.4. Неправомерными действиями, наносящими ущерб зеленым насаждениям, считаются: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повреждение зеленых насаждений - причинение вреда кроне, стволу, веткам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роста; повреждением является механическое повреждение ветвей, корневой системы,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уничтожение зеленых насаждений - причинение вреда зеленым насаждениям, повлекшее прекращение их роста.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1.5. Возмещение ущерба зеленым насаждениям (далее - возмещение ущерба) производится путем внесения компенсационной</w:t>
      </w:r>
      <w:r w:rsidR="00141BC2" w:rsidRPr="003F4232">
        <w:t xml:space="preserve"> (восстановительной)</w:t>
      </w:r>
      <w:r w:rsidRPr="003F4232">
        <w:t xml:space="preserve"> стоимости юридическим или физическим лицом, нанесшим вред </w:t>
      </w:r>
      <w:r w:rsidRPr="003F4232">
        <w:lastRenderedPageBreak/>
        <w:t>(повреждение или уничтожение) зеленым насаждениям.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1.6. Расчет компенсационной</w:t>
      </w:r>
      <w:r w:rsidR="00107A15" w:rsidRPr="003F4232">
        <w:t xml:space="preserve"> (восстановительной) </w:t>
      </w:r>
      <w:r w:rsidRPr="003F4232">
        <w:t xml:space="preserve"> стоимости выдается заявителю вместе с разрешением на вырубку, обрезку, пересадку зеленых насаждений.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1.7. Возмещение ущерба не производится;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при проведении санитарных рубок (в том числе удаления аварийных деревьев и кустарников), реконструкции зеленых насаждений и капитальном ремонте (реставрации) объектов озеленения;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при проведении работ по реконструкции и капитальному ремонту улично-дорожной сети в рамках заключенного муниципального контракта;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 xml:space="preserve">- при строительстве, капитальном ремонте и реконструкции объектов, а также проведении работ, связанных с вырубкой зеленых насаждений, финансируемых из бюджета </w:t>
      </w:r>
      <w:r w:rsidR="00AA37F4" w:rsidRPr="006D2B02">
        <w:t>Вязовского</w:t>
      </w:r>
      <w:r w:rsidR="00AA37F4" w:rsidRPr="003F4232">
        <w:t xml:space="preserve"> </w:t>
      </w:r>
      <w:r w:rsidR="000F4228" w:rsidRPr="003F4232">
        <w:t>сельского поселения</w:t>
      </w:r>
      <w:r w:rsidRPr="003F4232">
        <w:t>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в случае, если зеленое насаждение является сухостойным, поврежденным болезнями, вредителями, "карантинным объектом", либо в случае произрастания зеленого насаждения с нарушением установленных строительных, санитарных, иных действующих норм и правил, в том числе в охранных зонах зданий и сооружений, инженерных сетей и коммуникаций.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  <w:outlineLvl w:val="1"/>
      </w:pPr>
      <w:r w:rsidRPr="003F4232">
        <w:t xml:space="preserve">II. </w:t>
      </w:r>
      <w:r w:rsidR="00A035D2" w:rsidRPr="003F4232">
        <w:t>Формы возмещения ущерба (повреждение или уничтожение)                      зеленым насаждениям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ind w:firstLine="540"/>
      </w:pPr>
      <w:r w:rsidRPr="003F4232">
        <w:t>2.</w:t>
      </w:r>
      <w:r w:rsidR="000B5899" w:rsidRPr="003F4232">
        <w:t>1</w:t>
      </w:r>
      <w:r w:rsidRPr="003F4232">
        <w:t xml:space="preserve"> Компенсационная </w:t>
      </w:r>
      <w:r w:rsidR="00107A15" w:rsidRPr="003F4232">
        <w:t>(</w:t>
      </w:r>
      <w:r w:rsidR="00E52A51" w:rsidRPr="003F4232">
        <w:t>восстановительная</w:t>
      </w:r>
      <w:r w:rsidR="00107A15" w:rsidRPr="003F4232">
        <w:t xml:space="preserve">) </w:t>
      </w:r>
      <w:r w:rsidRPr="003F4232">
        <w:t>стоимость - сумма денежных средств, под</w:t>
      </w:r>
      <w:r w:rsidR="00C85974" w:rsidRPr="003F4232">
        <w:t xml:space="preserve">лежащих перечислению в бюджет </w:t>
      </w:r>
      <w:r w:rsidR="00AA37F4" w:rsidRPr="006D2B02">
        <w:t>Вязовского</w:t>
      </w:r>
      <w:r w:rsidR="00154FBA" w:rsidRPr="003F4232">
        <w:t xml:space="preserve"> сельского поселения</w:t>
      </w:r>
      <w:r w:rsidRPr="003F4232">
        <w:t>, в качестве возмещения ущерба за повреждение или</w:t>
      </w:r>
      <w:r w:rsidR="00314BD3">
        <w:t xml:space="preserve"> уничтожение зеленых насаждений</w:t>
      </w:r>
    </w:p>
    <w:p w:rsidR="00C87866" w:rsidRPr="003F4232" w:rsidRDefault="000B5899" w:rsidP="00C87866">
      <w:pPr>
        <w:pStyle w:val="ConsPlusNormal"/>
        <w:spacing w:before="220"/>
        <w:ind w:firstLine="540"/>
      </w:pPr>
      <w:r w:rsidRPr="003F4232">
        <w:t>- р</w:t>
      </w:r>
      <w:r w:rsidR="00C87866" w:rsidRPr="003F4232">
        <w:t xml:space="preserve">азмер компенсационной </w:t>
      </w:r>
      <w:r w:rsidR="00C91741" w:rsidRPr="003F4232">
        <w:t xml:space="preserve">(восстановительной) </w:t>
      </w:r>
      <w:r w:rsidR="00C87866" w:rsidRPr="003F4232">
        <w:t xml:space="preserve">стоимости определяется в соответствии с </w:t>
      </w:r>
      <w:hyperlink w:anchor="P74" w:history="1">
        <w:r w:rsidR="00C87866" w:rsidRPr="003F4232">
          <w:rPr>
            <w:color w:val="0000FF"/>
          </w:rPr>
          <w:t>методикой</w:t>
        </w:r>
      </w:hyperlink>
      <w:r w:rsidR="00C87866" w:rsidRPr="003F4232">
        <w:t xml:space="preserve"> расчета компенсационной</w:t>
      </w:r>
      <w:r w:rsidR="00C91741" w:rsidRPr="003F4232">
        <w:t xml:space="preserve"> (восстановительной) </w:t>
      </w:r>
      <w:r w:rsidR="00C87866" w:rsidRPr="003F4232">
        <w:t xml:space="preserve"> стоимости за уничтожение или повреждение зеленых насаждений </w:t>
      </w:r>
      <w:r w:rsidR="00C85974" w:rsidRPr="003F4232">
        <w:t xml:space="preserve">на территории </w:t>
      </w:r>
      <w:r w:rsidR="00AA37F4" w:rsidRPr="006D2B02">
        <w:t>Вязовского</w:t>
      </w:r>
      <w:r w:rsidR="00324417" w:rsidRPr="003F4232">
        <w:t xml:space="preserve"> сельского поселения</w:t>
      </w:r>
      <w:r w:rsidR="00C87866" w:rsidRPr="003F4232">
        <w:t>, утвержденной настоящим постановлением.</w:t>
      </w:r>
    </w:p>
    <w:p w:rsidR="00C87866" w:rsidRPr="003F4232" w:rsidRDefault="000B5899" w:rsidP="00C87866">
      <w:pPr>
        <w:pStyle w:val="ConsPlusNormal"/>
        <w:spacing w:before="220"/>
        <w:ind w:firstLine="540"/>
      </w:pPr>
      <w:r w:rsidRPr="003F4232">
        <w:t>-</w:t>
      </w:r>
      <w:r w:rsidR="00C87866" w:rsidRPr="003F4232">
        <w:t xml:space="preserve"> </w:t>
      </w:r>
      <w:r w:rsidRPr="003F4232">
        <w:t>к</w:t>
      </w:r>
      <w:r w:rsidR="00C87866" w:rsidRPr="003F4232">
        <w:t xml:space="preserve">омпенсационная </w:t>
      </w:r>
      <w:r w:rsidR="002B493F" w:rsidRPr="003F4232">
        <w:t xml:space="preserve">(восстановительная) </w:t>
      </w:r>
      <w:r w:rsidR="00C87866" w:rsidRPr="003F4232">
        <w:t xml:space="preserve">стоимость юридическим или физическим лицом перечисляется </w:t>
      </w:r>
      <w:r w:rsidR="00154FBA" w:rsidRPr="003F4232">
        <w:t>в бюджет</w:t>
      </w:r>
      <w:r w:rsidR="00C87866" w:rsidRPr="003F4232">
        <w:t xml:space="preserve"> </w:t>
      </w:r>
      <w:r w:rsidR="00AA37F4" w:rsidRPr="006D2B02">
        <w:t>Вязовского</w:t>
      </w:r>
      <w:r w:rsidR="00154FBA" w:rsidRPr="003F4232">
        <w:t xml:space="preserve"> сельского поселения</w:t>
      </w:r>
      <w:r w:rsidR="002B493F" w:rsidRPr="003F4232">
        <w:t xml:space="preserve">, </w:t>
      </w:r>
      <w:r w:rsidR="00C87866" w:rsidRPr="003F4232">
        <w:t>копия платежного поручения направляется в течение двух рабочих дней с момента перечисления денежных средств.</w:t>
      </w:r>
    </w:p>
    <w:p w:rsidR="00C87866" w:rsidRPr="003F4232" w:rsidRDefault="000B5899" w:rsidP="00C87866">
      <w:pPr>
        <w:pStyle w:val="ConsPlusNormal"/>
        <w:spacing w:before="220"/>
        <w:ind w:firstLine="540"/>
      </w:pPr>
      <w:r w:rsidRPr="003F4232">
        <w:t xml:space="preserve"> - с</w:t>
      </w:r>
      <w:r w:rsidR="00C87866" w:rsidRPr="003F4232">
        <w:t xml:space="preserve">редства, поступившие в бюджет </w:t>
      </w:r>
      <w:r w:rsidR="00AA37F4" w:rsidRPr="006D2B02">
        <w:t>Вязовского</w:t>
      </w:r>
      <w:r w:rsidR="00154FBA" w:rsidRPr="003F4232">
        <w:t xml:space="preserve"> сельского поселения </w:t>
      </w:r>
      <w:r w:rsidR="00F15CA1" w:rsidRPr="003F4232">
        <w:t xml:space="preserve">от компенсационной </w:t>
      </w:r>
      <w:r w:rsidR="00E52A51" w:rsidRPr="003F4232">
        <w:t xml:space="preserve">(восстановительной) </w:t>
      </w:r>
      <w:r w:rsidR="00F15CA1" w:rsidRPr="003F4232">
        <w:t>стоимости</w:t>
      </w:r>
      <w:r w:rsidR="00F12DCE" w:rsidRPr="003F4232">
        <w:t xml:space="preserve"> зеленых насаждений, должны быть направлены</w:t>
      </w:r>
      <w:r w:rsidR="00F15CA1" w:rsidRPr="003F4232">
        <w:t xml:space="preserve"> </w:t>
      </w:r>
      <w:r w:rsidR="00C87866" w:rsidRPr="003F4232">
        <w:t>на проведение работ по озеленению территории</w:t>
      </w:r>
      <w:r w:rsidR="00D7741B" w:rsidRPr="003F4232">
        <w:t xml:space="preserve"> поселения, где была проведена вырубка</w:t>
      </w:r>
      <w:r w:rsidR="00C87866" w:rsidRPr="003F4232">
        <w:t>.</w:t>
      </w:r>
    </w:p>
    <w:p w:rsidR="000B5899" w:rsidRPr="003F4232" w:rsidRDefault="000B5899" w:rsidP="00C87866">
      <w:pPr>
        <w:pStyle w:val="ConsPlusNormal"/>
        <w:spacing w:before="220"/>
        <w:ind w:firstLine="540"/>
      </w:pPr>
      <w:r w:rsidRPr="003F4232">
        <w:lastRenderedPageBreak/>
        <w:t xml:space="preserve">2.2 </w:t>
      </w:r>
      <w:r w:rsidR="003C088B" w:rsidRPr="003F4232">
        <w:t xml:space="preserve">Заявитель </w:t>
      </w:r>
      <w:r w:rsidR="00C949AD" w:rsidRPr="003F4232">
        <w:t xml:space="preserve">высаживает зеленные насаждения в поселении, </w:t>
      </w:r>
      <w:r w:rsidR="003C088B" w:rsidRPr="003F4232">
        <w:t>где</w:t>
      </w:r>
      <w:r w:rsidR="00C949AD" w:rsidRPr="003F4232">
        <w:t xml:space="preserve"> была проведена вырубка, согласно компенсационной (восстановительной) стоимости</w:t>
      </w:r>
      <w:r w:rsidR="00B035CB" w:rsidRPr="003F4232">
        <w:t xml:space="preserve"> вырубленных</w:t>
      </w:r>
      <w:r w:rsidR="004E421A" w:rsidRPr="003F4232">
        <w:t xml:space="preserve"> </w:t>
      </w:r>
      <w:r w:rsidR="00047005" w:rsidRPr="003F4232">
        <w:t>зеленых насаждений.</w:t>
      </w: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8B4B4C" w:rsidRPr="003F4232" w:rsidRDefault="008B4B4C" w:rsidP="00C87866">
      <w:pPr>
        <w:pStyle w:val="ConsPlusNormal"/>
        <w:spacing w:before="220"/>
        <w:ind w:firstLine="540"/>
      </w:pP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sz w:val="28"/>
          <w:szCs w:val="28"/>
        </w:rPr>
        <w:t>Приложение № 3</w:t>
      </w: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lastRenderedPageBreak/>
        <w:t>к постановлению администрации</w:t>
      </w:r>
    </w:p>
    <w:p w:rsidR="00607223" w:rsidRPr="003F4232" w:rsidRDefault="00AA37F4" w:rsidP="00607223">
      <w:pPr>
        <w:ind w:left="5040"/>
        <w:jc w:val="center"/>
        <w:rPr>
          <w:color w:val="000000"/>
          <w:sz w:val="28"/>
          <w:szCs w:val="28"/>
        </w:rPr>
      </w:pPr>
      <w:r w:rsidRPr="006D2B02">
        <w:rPr>
          <w:sz w:val="28"/>
          <w:szCs w:val="28"/>
        </w:rPr>
        <w:t>Вязовского</w:t>
      </w:r>
      <w:r w:rsidR="00607223" w:rsidRPr="003F4232">
        <w:rPr>
          <w:sz w:val="28"/>
          <w:szCs w:val="28"/>
        </w:rPr>
        <w:t xml:space="preserve"> сельского поселения                                   </w:t>
      </w:r>
    </w:p>
    <w:p w:rsidR="00607223" w:rsidRPr="003F4232" w:rsidRDefault="00607223" w:rsidP="00607223">
      <w:pPr>
        <w:ind w:left="5040"/>
        <w:jc w:val="center"/>
        <w:rPr>
          <w:color w:val="000000"/>
          <w:sz w:val="28"/>
          <w:szCs w:val="28"/>
        </w:rPr>
      </w:pPr>
      <w:r w:rsidRPr="003F4232">
        <w:rPr>
          <w:color w:val="000000"/>
          <w:sz w:val="28"/>
          <w:szCs w:val="28"/>
        </w:rPr>
        <w:t>№</w:t>
      </w:r>
      <w:r w:rsidR="003D58A0">
        <w:rPr>
          <w:color w:val="000000"/>
          <w:sz w:val="28"/>
          <w:szCs w:val="28"/>
        </w:rPr>
        <w:t>62</w:t>
      </w:r>
      <w:r w:rsidRPr="003F4232">
        <w:rPr>
          <w:color w:val="000000"/>
          <w:sz w:val="28"/>
          <w:szCs w:val="28"/>
        </w:rPr>
        <w:t xml:space="preserve"> от </w:t>
      </w:r>
      <w:r w:rsidR="003D58A0">
        <w:rPr>
          <w:color w:val="000000"/>
          <w:sz w:val="28"/>
          <w:szCs w:val="28"/>
        </w:rPr>
        <w:t>11.10.2023</w:t>
      </w:r>
      <w:r w:rsidRPr="003F4232">
        <w:rPr>
          <w:color w:val="000000"/>
          <w:sz w:val="28"/>
          <w:szCs w:val="28"/>
        </w:rPr>
        <w:t>г</w:t>
      </w:r>
    </w:p>
    <w:p w:rsidR="00C87866" w:rsidRPr="003F4232" w:rsidRDefault="00C87866" w:rsidP="00607223">
      <w:pPr>
        <w:ind w:left="5040"/>
        <w:jc w:val="center"/>
      </w:pPr>
    </w:p>
    <w:p w:rsidR="00CF48B3" w:rsidRPr="003F4232" w:rsidRDefault="00CF48B3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bookmarkStart w:id="1" w:name="P74"/>
      <w:bookmarkEnd w:id="1"/>
      <w:r w:rsidRPr="003F4232">
        <w:rPr>
          <w:rFonts w:ascii="Times New Roman" w:hAnsi="Times New Roman" w:cs="Times New Roman"/>
        </w:rPr>
        <w:t>МЕТОДИКА</w:t>
      </w: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r w:rsidRPr="003F4232">
        <w:rPr>
          <w:rFonts w:ascii="Times New Roman" w:hAnsi="Times New Roman" w:cs="Times New Roman"/>
        </w:rPr>
        <w:t>РАСЧЕТА КОМПЕНСАЦИОННОЙ</w:t>
      </w:r>
      <w:r w:rsidR="004F3EFB" w:rsidRPr="003F4232">
        <w:rPr>
          <w:rFonts w:ascii="Times New Roman" w:hAnsi="Times New Roman" w:cs="Times New Roman"/>
        </w:rPr>
        <w:t xml:space="preserve"> (ВОССТАНОВИТЕЛЬНОЙ)</w:t>
      </w:r>
      <w:r w:rsidRPr="003F4232">
        <w:rPr>
          <w:rFonts w:ascii="Times New Roman" w:hAnsi="Times New Roman" w:cs="Times New Roman"/>
        </w:rPr>
        <w:t xml:space="preserve"> СТОИМОСТИ ЗА УНИЧТОЖЕНИЕ ИЛИ</w:t>
      </w:r>
    </w:p>
    <w:p w:rsidR="00C87866" w:rsidRPr="003F4232" w:rsidRDefault="00C87866" w:rsidP="00C87866">
      <w:pPr>
        <w:pStyle w:val="ConsPlusTitle"/>
        <w:jc w:val="center"/>
        <w:rPr>
          <w:rFonts w:ascii="Times New Roman" w:hAnsi="Times New Roman" w:cs="Times New Roman"/>
        </w:rPr>
      </w:pPr>
      <w:r w:rsidRPr="003F4232">
        <w:rPr>
          <w:rFonts w:ascii="Times New Roman" w:hAnsi="Times New Roman" w:cs="Times New Roman"/>
        </w:rPr>
        <w:t>ПОВРЕЖДЕНИЕ ЗЕЛЕНЫХ НАСАЖДЕНИЙ НА ТЕРРИТОРИИ</w:t>
      </w:r>
    </w:p>
    <w:p w:rsidR="00C04D6E" w:rsidRPr="003F4232" w:rsidRDefault="00AA37F4" w:rsidP="00C8786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ВЯЗОВСКОГО</w:t>
      </w:r>
      <w:r w:rsidR="00324417" w:rsidRPr="003F4232">
        <w:rPr>
          <w:rFonts w:ascii="Times New Roman" w:hAnsi="Times New Roman" w:cs="Times New Roman"/>
        </w:rPr>
        <w:t xml:space="preserve"> СЕЛЬСКОГО ПОСЕЛЕНИЯ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  <w:outlineLvl w:val="1"/>
      </w:pPr>
      <w:bookmarkStart w:id="2" w:name="P79"/>
      <w:bookmarkEnd w:id="2"/>
      <w:r w:rsidRPr="003F4232">
        <w:t>I. Общие положения</w:t>
      </w:r>
    </w:p>
    <w:p w:rsidR="00C87866" w:rsidRPr="003F4232" w:rsidRDefault="00C87866" w:rsidP="00C87866">
      <w:pPr>
        <w:pStyle w:val="ConsPlusNormal"/>
        <w:ind w:firstLine="540"/>
      </w:pPr>
    </w:p>
    <w:p w:rsidR="00D7741B" w:rsidRPr="003F4232" w:rsidRDefault="00C87866" w:rsidP="00D7741B">
      <w:pPr>
        <w:pStyle w:val="ConsPlusNormal"/>
        <w:ind w:firstLine="540"/>
      </w:pPr>
      <w:r w:rsidRPr="003F4232">
        <w:t>1.1. Настоящая Методика расчета компенсационной</w:t>
      </w:r>
      <w:r w:rsidR="00E52A51" w:rsidRPr="003F4232">
        <w:t xml:space="preserve"> (восстановительной) </w:t>
      </w:r>
      <w:r w:rsidRPr="003F4232">
        <w:t xml:space="preserve"> стоимости за уничтожение или повреждение зеленых насаждений на территории  (далее - методика) предназначена для определения размера платежей, подлежащих зачислению в бюджет </w:t>
      </w:r>
      <w:r w:rsidR="00AA37F4" w:rsidRPr="006D2B02">
        <w:t>Вязовского</w:t>
      </w:r>
      <w:r w:rsidR="001265E6" w:rsidRPr="003F4232">
        <w:t xml:space="preserve"> сельского поселения</w:t>
      </w:r>
      <w:r w:rsidR="00F97371" w:rsidRPr="003F4232">
        <w:t xml:space="preserve"> </w:t>
      </w:r>
      <w:r w:rsidRPr="003F4232">
        <w:t xml:space="preserve">за возмещение ущерба за нанесение вреда (повреждение или уничтожение) зеленым насаждениям, произрастающим в местах общего пользования на территории </w:t>
      </w:r>
      <w:r w:rsidR="00AA37F4" w:rsidRPr="006D2B02">
        <w:t>Вязовского</w:t>
      </w:r>
      <w:r w:rsidR="001265E6" w:rsidRPr="003F4232">
        <w:t xml:space="preserve"> сельского поселения</w:t>
      </w:r>
    </w:p>
    <w:p w:rsidR="00C87866" w:rsidRPr="003F4232" w:rsidRDefault="00C87866" w:rsidP="00D7741B">
      <w:pPr>
        <w:pStyle w:val="ConsPlusNormal"/>
        <w:ind w:firstLine="540"/>
      </w:pPr>
      <w:r w:rsidRPr="003F4232">
        <w:t>1.2. Методика применяется при исчислении размера компенсационной</w:t>
      </w:r>
      <w:r w:rsidR="00E52A51" w:rsidRPr="003F4232">
        <w:t xml:space="preserve"> (восстановительной) </w:t>
      </w:r>
      <w:r w:rsidRPr="003F4232">
        <w:t xml:space="preserve"> стоимости при вырубке, уничтожении или повреждении зеленых насаждений до степени прекращения роста.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1.3. Стоимостная оценка ущерба в случаях повреждения или уничтожения зеленых насаждений основана на принципе их условного замещения и определяется посредством учета затрат на посадку зеленых насаждений, максимально приближенных по своим параметрам к уничтоженным или поврежденным зеленым насаждениям.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1.4. В настоящей методике используются следующие понятия: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зеленые насаждения - древесно-кустарниковая и травянистая растительность естественного и искусственного происхождения;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дерево - многолетнее растение с одревесневающим прямостоячим главным стеблем - стволом, диаметром не менее 8 см у основания или не менее 5 см на высоте 1,3 м (за исключением саженцев);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кустарник - многолетнее растение, ветвящееся у самой поверхности почвы и не имеющее в зрелом возрасте главного ствола;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саженцы - молодые деревья с диаметром ствола менее 8 см у основания, высаженные или предназначенные для посадки;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lastRenderedPageBreak/>
        <w:t>- цветник - участок геометрической или свободной формы с высаженными одно-, дву- или многолетними цветочными растениями;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- восстановительная стоимость - расходы в текущих ценах на создание объекта озеленения - аналога.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  <w:outlineLvl w:val="1"/>
      </w:pPr>
      <w:r w:rsidRPr="003F4232">
        <w:t>II. Определение восстановительной стоимости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ind w:firstLine="540"/>
      </w:pPr>
      <w:r w:rsidRPr="003F4232">
        <w:t>2.1. Восстановительная стоимость зеленых насаждений определяется в расчете на 1 дерево, 1 кустарник, 1 кв. м цветника, 1 кв. м газона и устанавливается на основе расчета базовой стоимости, определяемой по сметным ценам посадки и ухода за растениями.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2.2. Базовая стоимость рассчитывается на основе данных сборников укрупненных показателей стоимости строительства и является стоимостью воспроизводства, так как при этом определяется, сколько может стоить объект, если его произвели и продали сегодня, то есть при существующем уровне цен.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При определении базовой стоимости зеленых насаждений используются удельные стоимостные показатели на основе данных сборников укрупненных показателей стоимости строительства с пересчетом в уровень цен текущего периода с использованием регионально-экономических коэффициентов.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2.3. Восстановительная стоимость зеленых насаждений определяется по формуле: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</w:pPr>
      <w:r w:rsidRPr="003F4232">
        <w:t>С</w:t>
      </w:r>
      <w:r w:rsidRPr="003F4232">
        <w:rPr>
          <w:vertAlign w:val="subscript"/>
        </w:rPr>
        <w:t>в.</w:t>
      </w:r>
      <w:r w:rsidRPr="003F4232">
        <w:t xml:space="preserve"> = С</w:t>
      </w:r>
      <w:r w:rsidRPr="003F4232">
        <w:rPr>
          <w:vertAlign w:val="subscript"/>
        </w:rPr>
        <w:t>б.</w:t>
      </w:r>
      <w:r w:rsidRPr="003F4232">
        <w:t xml:space="preserve"> * Н * К</w:t>
      </w:r>
      <w:r w:rsidRPr="003F4232">
        <w:rPr>
          <w:vertAlign w:val="subscript"/>
        </w:rPr>
        <w:t>сост.</w:t>
      </w:r>
      <w:r w:rsidRPr="003F4232">
        <w:t>, где: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ind w:firstLine="540"/>
      </w:pPr>
      <w:r w:rsidRPr="003F4232">
        <w:t>С</w:t>
      </w:r>
      <w:r w:rsidRPr="003F4232">
        <w:rPr>
          <w:vertAlign w:val="subscript"/>
        </w:rPr>
        <w:t>в.</w:t>
      </w:r>
      <w:r w:rsidRPr="003F4232">
        <w:t xml:space="preserve"> - действительная восстановительная стоимость деревьев, кустарников, цветников, газонов, которая применяется для расчета размера компенсационных выплат за снос или повреждение зеленых насаждений;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С</w:t>
      </w:r>
      <w:r w:rsidRPr="003F4232">
        <w:rPr>
          <w:vertAlign w:val="subscript"/>
        </w:rPr>
        <w:t>б.</w:t>
      </w:r>
      <w:r w:rsidRPr="003F4232">
        <w:t xml:space="preserve"> - базовая стоимость деревьев, кустарников, цветников, газонов, равная размеру затрат, связанных с выращиванием зеленых насаждений до возраста уничтоженных или поврежденных зеленых насаждений, согласно </w:t>
      </w:r>
      <w:hyperlink w:anchor="P107" w:history="1">
        <w:r w:rsidRPr="003F4232">
          <w:rPr>
            <w:color w:val="0000FF"/>
          </w:rPr>
          <w:t>таблицам 1</w:t>
        </w:r>
      </w:hyperlink>
      <w:r w:rsidRPr="003F4232">
        <w:t xml:space="preserve">, </w:t>
      </w:r>
      <w:hyperlink w:anchor="P183" w:history="1">
        <w:r w:rsidRPr="003F4232">
          <w:rPr>
            <w:color w:val="0000FF"/>
          </w:rPr>
          <w:t>2</w:t>
        </w:r>
      </w:hyperlink>
      <w:r w:rsidRPr="003F4232">
        <w:t>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Н - количество уничтоженных (поврежденных) отдельных видов зеленых насаждений;</w:t>
      </w:r>
    </w:p>
    <w:p w:rsidR="00C87866" w:rsidRPr="003F4232" w:rsidRDefault="00C87866" w:rsidP="00C87866">
      <w:pPr>
        <w:pStyle w:val="ConsPlusNormal"/>
        <w:spacing w:before="220"/>
        <w:ind w:firstLine="540"/>
      </w:pPr>
      <w:r w:rsidRPr="003F4232">
        <w:t>К</w:t>
      </w:r>
      <w:r w:rsidRPr="003F4232">
        <w:rPr>
          <w:vertAlign w:val="subscript"/>
        </w:rPr>
        <w:t>сост.</w:t>
      </w:r>
      <w:r w:rsidRPr="003F4232">
        <w:t xml:space="preserve"> - коэффициент состояния, корректировка на текущее состояние зеленых насаждений согласно </w:t>
      </w:r>
      <w:hyperlink w:anchor="P200" w:history="1">
        <w:r w:rsidRPr="003F4232">
          <w:rPr>
            <w:color w:val="0000FF"/>
          </w:rPr>
          <w:t>таблицам 3</w:t>
        </w:r>
      </w:hyperlink>
      <w:r w:rsidRPr="003F4232">
        <w:t xml:space="preserve">, </w:t>
      </w:r>
      <w:hyperlink w:anchor="P217" w:history="1">
        <w:r w:rsidRPr="003F4232">
          <w:rPr>
            <w:color w:val="0000FF"/>
          </w:rPr>
          <w:t>4</w:t>
        </w:r>
      </w:hyperlink>
      <w:r w:rsidRPr="003F4232">
        <w:t xml:space="preserve">, </w:t>
      </w:r>
      <w:hyperlink w:anchor="P234" w:history="1">
        <w:r w:rsidRPr="003F4232">
          <w:rPr>
            <w:color w:val="0000FF"/>
          </w:rPr>
          <w:t>5</w:t>
        </w:r>
      </w:hyperlink>
      <w:r w:rsidRPr="003F4232">
        <w:t xml:space="preserve">, </w:t>
      </w:r>
      <w:hyperlink w:anchor="P251" w:history="1">
        <w:r w:rsidRPr="003F4232">
          <w:rPr>
            <w:color w:val="0000FF"/>
          </w:rPr>
          <w:t>6</w:t>
        </w:r>
      </w:hyperlink>
      <w:r w:rsidRPr="003F4232">
        <w:t>.</w:t>
      </w:r>
    </w:p>
    <w:p w:rsidR="00474CB8" w:rsidRPr="003F4232" w:rsidRDefault="00474CB8" w:rsidP="00C87866">
      <w:pPr>
        <w:pStyle w:val="ConsPlusNormal"/>
        <w:jc w:val="right"/>
        <w:outlineLvl w:val="2"/>
      </w:pPr>
      <w:bookmarkStart w:id="3" w:name="P107"/>
      <w:bookmarkEnd w:id="3"/>
    </w:p>
    <w:p w:rsidR="00C87866" w:rsidRPr="003F4232" w:rsidRDefault="00C87866" w:rsidP="00C87866">
      <w:pPr>
        <w:pStyle w:val="ConsPlusNormal"/>
        <w:jc w:val="right"/>
        <w:outlineLvl w:val="2"/>
      </w:pPr>
      <w:r w:rsidRPr="003F4232">
        <w:t>Таблица 1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5669"/>
        <w:gridCol w:w="1543"/>
        <w:gridCol w:w="1417"/>
      </w:tblGrid>
      <w:tr w:rsidR="00C87866" w:rsidRPr="003F4232" w:rsidTr="00992204">
        <w:tc>
          <w:tcPr>
            <w:tcW w:w="1072" w:type="dxa"/>
            <w:vMerge w:val="restart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lastRenderedPageBreak/>
              <w:t>Диаметр деревьев, см</w:t>
            </w:r>
          </w:p>
        </w:tc>
        <w:tc>
          <w:tcPr>
            <w:tcW w:w="8629" w:type="dxa"/>
            <w:gridSpan w:val="3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Базовая стоимость одного дерева за ед./руб.</w:t>
            </w:r>
          </w:p>
        </w:tc>
      </w:tr>
      <w:tr w:rsidR="00C87866" w:rsidRPr="003F4232" w:rsidTr="00B24187">
        <w:tc>
          <w:tcPr>
            <w:tcW w:w="1072" w:type="dxa"/>
            <w:vMerge/>
          </w:tcPr>
          <w:p w:rsidR="00C87866" w:rsidRPr="003F4232" w:rsidRDefault="00C87866" w:rsidP="005F1F23"/>
        </w:tc>
        <w:tc>
          <w:tcPr>
            <w:tcW w:w="5669" w:type="dxa"/>
          </w:tcPr>
          <w:p w:rsidR="00C87866" w:rsidRPr="003F4232" w:rsidRDefault="00C87866" w:rsidP="004D7632">
            <w:pPr>
              <w:pStyle w:val="ConsPlusNormal"/>
              <w:jc w:val="center"/>
            </w:pPr>
            <w:r w:rsidRPr="003F4232">
              <w:t>Дуб, липа, клен остролистный, ясень, каштан, платан, кипарис, кедр, сосна, ель, пихта, лиственница, декоративные посадки плодовых деревьев</w:t>
            </w:r>
          </w:p>
        </w:tc>
        <w:tc>
          <w:tcPr>
            <w:tcW w:w="1543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Ольха, береза, вяз,</w:t>
            </w:r>
            <w:r w:rsidR="004D7632" w:rsidRPr="003F4232">
              <w:t xml:space="preserve"> акация,</w:t>
            </w:r>
            <w:r w:rsidRPr="003F4232">
              <w:t xml:space="preserve"> осина</w:t>
            </w:r>
          </w:p>
        </w:tc>
        <w:tc>
          <w:tcPr>
            <w:tcW w:w="1417" w:type="dxa"/>
          </w:tcPr>
          <w:p w:rsidR="00C87866" w:rsidRPr="003F4232" w:rsidRDefault="00C87866" w:rsidP="00992204">
            <w:pPr>
              <w:pStyle w:val="ConsPlusNormal"/>
              <w:ind w:firstLine="80"/>
              <w:jc w:val="center"/>
            </w:pPr>
            <w:r w:rsidRPr="003F4232">
              <w:t>Тополь, ива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1 - 3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464,02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345,31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248,19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4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1035,94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809,33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539,55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</w:t>
            </w:r>
            <w:r w:rsidR="00E80CA7" w:rsidRPr="003F4232">
              <w:t>-10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5859,56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5665,32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3075,46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12</w:t>
            </w:r>
            <w:r w:rsidR="00CD5712" w:rsidRPr="003F4232">
              <w:t>-15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7607,71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7381,10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3992,70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16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9776,72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9550,1 1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5071,81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12086,01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1 1438,54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6150,92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24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13920,49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1 2949,30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7014,20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28</w:t>
            </w:r>
            <w:r w:rsidR="007D33F3" w:rsidRPr="003F4232">
              <w:t>-30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14675,87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13380,94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7337,93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32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15323,33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13704,67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7553,76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36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16078,71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14028,40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7661,67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40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16510,35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14244,23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8093,31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44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17265,73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14567,96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8309,13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48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17913,19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14891,69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8524,95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52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18560,66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15323,33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8740,77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80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21 150,52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16510,35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9172,42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100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22553,36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-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-</w:t>
            </w:r>
          </w:p>
        </w:tc>
      </w:tr>
      <w:tr w:rsidR="00C87866" w:rsidRPr="003F4232" w:rsidTr="00B24187">
        <w:tc>
          <w:tcPr>
            <w:tcW w:w="1072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120</w:t>
            </w:r>
          </w:p>
        </w:tc>
        <w:tc>
          <w:tcPr>
            <w:tcW w:w="5669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23200,82</w:t>
            </w:r>
          </w:p>
        </w:tc>
        <w:tc>
          <w:tcPr>
            <w:tcW w:w="1543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-</w:t>
            </w:r>
          </w:p>
        </w:tc>
        <w:tc>
          <w:tcPr>
            <w:tcW w:w="1417" w:type="dxa"/>
          </w:tcPr>
          <w:p w:rsidR="00C87866" w:rsidRPr="003F4232" w:rsidRDefault="00C87866" w:rsidP="00E92F49">
            <w:pPr>
              <w:pStyle w:val="ConsPlusNormal"/>
              <w:jc w:val="center"/>
            </w:pPr>
            <w:r w:rsidRPr="003F4232">
              <w:t>-</w:t>
            </w:r>
          </w:p>
        </w:tc>
      </w:tr>
    </w:tbl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right"/>
        <w:outlineLvl w:val="2"/>
      </w:pPr>
      <w:bookmarkStart w:id="4" w:name="P183"/>
      <w:bookmarkEnd w:id="4"/>
      <w:r w:rsidRPr="003F4232">
        <w:t>Таблица 2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381"/>
        <w:gridCol w:w="3976"/>
      </w:tblGrid>
      <w:tr w:rsidR="00C87866" w:rsidRPr="003F4232" w:rsidTr="00D8528C">
        <w:tc>
          <w:tcPr>
            <w:tcW w:w="306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Вид зеленых насаждений</w:t>
            </w:r>
          </w:p>
        </w:tc>
        <w:tc>
          <w:tcPr>
            <w:tcW w:w="238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Единица измерения</w:t>
            </w:r>
          </w:p>
        </w:tc>
        <w:tc>
          <w:tcPr>
            <w:tcW w:w="397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Базовая стоимость за ед./руб.</w:t>
            </w:r>
          </w:p>
        </w:tc>
      </w:tr>
      <w:tr w:rsidR="00C87866" w:rsidRPr="003F4232" w:rsidTr="00D8528C">
        <w:tc>
          <w:tcPr>
            <w:tcW w:w="306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кустарники</w:t>
            </w:r>
          </w:p>
        </w:tc>
        <w:tc>
          <w:tcPr>
            <w:tcW w:w="238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 кустарник</w:t>
            </w:r>
          </w:p>
        </w:tc>
        <w:tc>
          <w:tcPr>
            <w:tcW w:w="397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183,45</w:t>
            </w:r>
          </w:p>
        </w:tc>
      </w:tr>
      <w:tr w:rsidR="00C87866" w:rsidRPr="003F4232" w:rsidTr="00D8528C">
        <w:tc>
          <w:tcPr>
            <w:tcW w:w="306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цветники</w:t>
            </w:r>
          </w:p>
        </w:tc>
        <w:tc>
          <w:tcPr>
            <w:tcW w:w="238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м</w:t>
            </w:r>
            <w:r w:rsidRPr="003F4232">
              <w:rPr>
                <w:vertAlign w:val="superscript"/>
              </w:rPr>
              <w:t>2</w:t>
            </w:r>
          </w:p>
        </w:tc>
        <w:tc>
          <w:tcPr>
            <w:tcW w:w="397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205,03</w:t>
            </w:r>
          </w:p>
        </w:tc>
      </w:tr>
      <w:tr w:rsidR="00C87866" w:rsidRPr="003F4232" w:rsidTr="00D8528C">
        <w:tc>
          <w:tcPr>
            <w:tcW w:w="306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газоны</w:t>
            </w:r>
          </w:p>
        </w:tc>
        <w:tc>
          <w:tcPr>
            <w:tcW w:w="2381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м</w:t>
            </w:r>
            <w:r w:rsidRPr="003F4232">
              <w:rPr>
                <w:vertAlign w:val="superscript"/>
              </w:rPr>
              <w:t>2</w:t>
            </w:r>
          </w:p>
        </w:tc>
        <w:tc>
          <w:tcPr>
            <w:tcW w:w="397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104,67</w:t>
            </w:r>
          </w:p>
        </w:tc>
      </w:tr>
    </w:tbl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right"/>
        <w:outlineLvl w:val="2"/>
      </w:pPr>
      <w:r w:rsidRPr="003F4232">
        <w:t>Таблица 3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</w:pPr>
      <w:bookmarkStart w:id="5" w:name="P200"/>
      <w:bookmarkEnd w:id="5"/>
      <w:r w:rsidRPr="003F4232">
        <w:t>Характеристика качественного состояния деревьев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5046"/>
        <w:gridCol w:w="1564"/>
      </w:tblGrid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Качественное состояние деревьев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Основные признаки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Коэффициент состояния (К</w:t>
            </w:r>
            <w:r w:rsidRPr="003F4232">
              <w:rPr>
                <w:vertAlign w:val="subscript"/>
              </w:rPr>
              <w:t>сост.</w:t>
            </w:r>
            <w:r w:rsidRPr="003F4232">
              <w:t>)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хорошее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деревья здоровые, нормально развитые, признаков болезней и вредителей нет, повреждений ствола и скелетных ветвей, ран и дупел нет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1,0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0,75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неудовлетворительное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деревья сильно ослабленные, ствол имеет искривления, крона слабо развита, наличие усыхающих или усохших ветвей, прирост однолетних побегов незначительный, суховершинность, механические повреждения ствола значительные, имеются дупла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0,5</w:t>
            </w:r>
          </w:p>
        </w:tc>
      </w:tr>
    </w:tbl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right"/>
        <w:outlineLvl w:val="2"/>
      </w:pPr>
      <w:r w:rsidRPr="003F4232">
        <w:t>Таблица 4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</w:pPr>
      <w:bookmarkStart w:id="6" w:name="P217"/>
      <w:bookmarkEnd w:id="6"/>
      <w:r w:rsidRPr="003F4232">
        <w:t>Характеристика качественного состояния кустарников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5046"/>
        <w:gridCol w:w="1564"/>
      </w:tblGrid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Качественное состояние кустарников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Основные признаки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Коэффициент состояния (К</w:t>
            </w:r>
            <w:r w:rsidRPr="003F4232">
              <w:rPr>
                <w:vertAlign w:val="subscript"/>
              </w:rPr>
              <w:t>сост.</w:t>
            </w:r>
            <w:r w:rsidRPr="003F4232">
              <w:t>)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хорошее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кустарники нормально развитые, здоровые, густо облиственные по всей высоте, сухих и отмирающих ветвей нет, механических повреждений и поражений болезнями нет, окраска и величина листьев нормальные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1,0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удовлетворитель</w:t>
            </w:r>
            <w:r w:rsidRPr="003F4232">
              <w:lastRenderedPageBreak/>
              <w:t>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lastRenderedPageBreak/>
              <w:t xml:space="preserve">кустарники здоровые, с признаками </w:t>
            </w:r>
            <w:r w:rsidRPr="003F4232">
              <w:lastRenderedPageBreak/>
              <w:t>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lastRenderedPageBreak/>
              <w:t>0,75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неудовлетворительное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кустарники ослабленные, переросшие, сильно оголенные снизу, листва мелкая, имеются усохшие ветви и слабо облиственные, с сильными механическими повреждениями и поражением болезнями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0,5</w:t>
            </w:r>
          </w:p>
        </w:tc>
      </w:tr>
    </w:tbl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right"/>
        <w:outlineLvl w:val="2"/>
      </w:pPr>
      <w:r w:rsidRPr="003F4232">
        <w:t>Таблица 5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</w:pPr>
      <w:bookmarkStart w:id="7" w:name="P234"/>
      <w:bookmarkEnd w:id="7"/>
      <w:r w:rsidRPr="003F4232">
        <w:t>Характеристика качественного состояния газонов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5046"/>
        <w:gridCol w:w="1564"/>
      </w:tblGrid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Качественное состояние газонов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Основные признаки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Коэффициент состояния (К</w:t>
            </w:r>
            <w:r w:rsidRPr="003F4232">
              <w:rPr>
                <w:vertAlign w:val="subscript"/>
              </w:rPr>
              <w:t>сост.</w:t>
            </w:r>
            <w:r w:rsidRPr="003F4232">
              <w:t>)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хорошее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1,0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поверхность с заметными неровностями, травостой неровный с примесью сорняков, нерегулярно стригущийся, цвет зеленый, вытоптанных мест нет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0,75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неудовлетворительное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травостой изреженный, неоднородный, много сорняков, окраска газона неровная с преобладанием желтых оттенков, много мха, есть вытоптанные места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0,5</w:t>
            </w:r>
          </w:p>
        </w:tc>
      </w:tr>
    </w:tbl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right"/>
        <w:outlineLvl w:val="2"/>
      </w:pPr>
      <w:r w:rsidRPr="003F4232">
        <w:t>Таблица 6</w:t>
      </w:r>
    </w:p>
    <w:p w:rsidR="00C87866" w:rsidRPr="003F4232" w:rsidRDefault="00C87866" w:rsidP="00C87866">
      <w:pPr>
        <w:pStyle w:val="ConsPlusNormal"/>
        <w:ind w:firstLine="540"/>
      </w:pPr>
    </w:p>
    <w:p w:rsidR="00C87866" w:rsidRPr="003F4232" w:rsidRDefault="00C87866" w:rsidP="00C87866">
      <w:pPr>
        <w:pStyle w:val="ConsPlusNormal"/>
        <w:jc w:val="center"/>
      </w:pPr>
      <w:bookmarkStart w:id="8" w:name="P251"/>
      <w:bookmarkEnd w:id="8"/>
      <w:r w:rsidRPr="003F4232">
        <w:t>Характеристика качественного состояния цветников</w:t>
      </w:r>
    </w:p>
    <w:p w:rsidR="00C87866" w:rsidRPr="003F4232" w:rsidRDefault="00C87866" w:rsidP="00C87866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5046"/>
        <w:gridCol w:w="1564"/>
      </w:tblGrid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lastRenderedPageBreak/>
              <w:t>Качественное состояние цветников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Основные признаки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Коэффициент состояния (К</w:t>
            </w:r>
            <w:r w:rsidRPr="003F4232">
              <w:rPr>
                <w:vertAlign w:val="subscript"/>
              </w:rPr>
              <w:t>сост.</w:t>
            </w:r>
            <w:r w:rsidRPr="003F4232">
              <w:t>)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хорошее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поверхность тщательно спланирована, почва хорошо удобрена, растения хорошо развиты, равные по качеству, отпада нет, уход регулярный, сорняков нет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1,0</w:t>
            </w:r>
          </w:p>
        </w:tc>
      </w:tr>
      <w:tr w:rsidR="00C87866" w:rsidRPr="003F4232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поверхность грубо спланирована с заметными неровностями, почва слабо удобрена, растения нормально развиты, отпад заметен, сорняки единичны, ремонт цветников нерегулярный</w:t>
            </w:r>
          </w:p>
        </w:tc>
        <w:tc>
          <w:tcPr>
            <w:tcW w:w="1564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0,75</w:t>
            </w:r>
          </w:p>
        </w:tc>
      </w:tr>
      <w:tr w:rsidR="00C87866" w:rsidRPr="00DE5964" w:rsidTr="005F1F23">
        <w:tc>
          <w:tcPr>
            <w:tcW w:w="2440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неудовлетворительное</w:t>
            </w:r>
          </w:p>
        </w:tc>
        <w:tc>
          <w:tcPr>
            <w:tcW w:w="5046" w:type="dxa"/>
          </w:tcPr>
          <w:p w:rsidR="00C87866" w:rsidRPr="003F4232" w:rsidRDefault="00C87866" w:rsidP="005F1F23">
            <w:pPr>
              <w:pStyle w:val="ConsPlusNormal"/>
              <w:jc w:val="center"/>
            </w:pPr>
            <w:r w:rsidRPr="003F4232">
              <w:t>почва не удобрена, поверхность спланирована грубо, растения слабо развиты, отпад значительный, сорняков много</w:t>
            </w:r>
          </w:p>
        </w:tc>
        <w:tc>
          <w:tcPr>
            <w:tcW w:w="1564" w:type="dxa"/>
          </w:tcPr>
          <w:p w:rsidR="00C87866" w:rsidRPr="00DE5964" w:rsidRDefault="00C87866" w:rsidP="005F1F23">
            <w:pPr>
              <w:pStyle w:val="ConsPlusNormal"/>
              <w:jc w:val="center"/>
            </w:pPr>
            <w:r w:rsidRPr="003F4232">
              <w:t>0,5</w:t>
            </w:r>
          </w:p>
        </w:tc>
      </w:tr>
    </w:tbl>
    <w:p w:rsidR="00C87866" w:rsidRPr="00DE5964" w:rsidRDefault="00C87866" w:rsidP="00C87866">
      <w:pPr>
        <w:pStyle w:val="ConsPlusNormal"/>
        <w:ind w:firstLine="540"/>
      </w:pPr>
    </w:p>
    <w:p w:rsidR="00C87866" w:rsidRPr="00DE5964" w:rsidRDefault="00C87866" w:rsidP="00C87866">
      <w:pPr>
        <w:pStyle w:val="ConsPlusNormal"/>
        <w:jc w:val="center"/>
        <w:outlineLvl w:val="1"/>
      </w:pPr>
      <w:r w:rsidRPr="00DE5964">
        <w:t>III. Определение компенсационной стоимости</w:t>
      </w:r>
    </w:p>
    <w:p w:rsidR="00C87866" w:rsidRPr="00DE5964" w:rsidRDefault="00C87866" w:rsidP="00C87866">
      <w:pPr>
        <w:pStyle w:val="ConsPlusNormal"/>
        <w:ind w:firstLine="540"/>
      </w:pPr>
    </w:p>
    <w:p w:rsidR="00C87866" w:rsidRPr="00DE5964" w:rsidRDefault="00C87866" w:rsidP="00C87866">
      <w:pPr>
        <w:pStyle w:val="ConsPlusNormal"/>
        <w:ind w:firstLine="540"/>
      </w:pPr>
      <w:r w:rsidRPr="00DE5964">
        <w:t>3.1. Компенсационная стоимость зеленых насаждений определяется с учетом восстановительной стоимости, состояния объектов озеленения, их декоративности и регионального индекса инфляции по формуле:</w:t>
      </w:r>
    </w:p>
    <w:p w:rsidR="00C87866" w:rsidRPr="00DE5964" w:rsidRDefault="00C87866" w:rsidP="00C87866">
      <w:pPr>
        <w:pStyle w:val="ConsPlusNormal"/>
        <w:ind w:firstLine="540"/>
      </w:pPr>
    </w:p>
    <w:p w:rsidR="00C87866" w:rsidRPr="00DE5964" w:rsidRDefault="00C87866" w:rsidP="00C87866">
      <w:pPr>
        <w:pStyle w:val="ConsPlusNormal"/>
        <w:jc w:val="center"/>
      </w:pPr>
      <w:r w:rsidRPr="00DE5964">
        <w:t>С</w:t>
      </w:r>
      <w:r w:rsidRPr="00DE5964">
        <w:rPr>
          <w:vertAlign w:val="subscript"/>
        </w:rPr>
        <w:t>к.</w:t>
      </w:r>
      <w:r w:rsidRPr="00DE5964">
        <w:t xml:space="preserve"> = С</w:t>
      </w:r>
      <w:r w:rsidRPr="00DE5964">
        <w:rPr>
          <w:vertAlign w:val="subscript"/>
        </w:rPr>
        <w:t>в.</w:t>
      </w:r>
      <w:r w:rsidRPr="00DE5964">
        <w:t xml:space="preserve"> * К</w:t>
      </w:r>
      <w:r w:rsidRPr="00DE5964">
        <w:rPr>
          <w:vertAlign w:val="subscript"/>
        </w:rPr>
        <w:t>инфл.</w:t>
      </w:r>
      <w:r w:rsidRPr="00DE5964">
        <w:t>, где:</w:t>
      </w:r>
    </w:p>
    <w:p w:rsidR="00C87866" w:rsidRPr="00DE5964" w:rsidRDefault="00C87866" w:rsidP="00C87866">
      <w:pPr>
        <w:pStyle w:val="ConsPlusNormal"/>
        <w:ind w:firstLine="540"/>
      </w:pPr>
    </w:p>
    <w:p w:rsidR="00C87866" w:rsidRPr="00DE5964" w:rsidRDefault="00C87866" w:rsidP="00C87866">
      <w:pPr>
        <w:pStyle w:val="ConsPlusNormal"/>
        <w:ind w:firstLine="540"/>
      </w:pPr>
      <w:r w:rsidRPr="00DE5964">
        <w:t>С</w:t>
      </w:r>
      <w:r w:rsidRPr="00DE5964">
        <w:rPr>
          <w:vertAlign w:val="subscript"/>
        </w:rPr>
        <w:t>к.</w:t>
      </w:r>
      <w:r w:rsidRPr="00DE5964">
        <w:t xml:space="preserve"> - компенсационная стоимость деревьев, кустарников, цветников, газонов, приводится в расчете на 1 дерево, 1 кустарник, 1 м2 газона, 1 м2 цветника, в рублях, применяется для расчетов платежей в случаях сноса или повреждения зеленых насаждений;</w:t>
      </w:r>
    </w:p>
    <w:p w:rsidR="00C87866" w:rsidRPr="00DE5964" w:rsidRDefault="00C87866" w:rsidP="00C87866">
      <w:pPr>
        <w:pStyle w:val="ConsPlusNormal"/>
        <w:spacing w:before="220"/>
        <w:ind w:firstLine="540"/>
      </w:pPr>
      <w:r w:rsidRPr="00DE5964">
        <w:t>С</w:t>
      </w:r>
      <w:r w:rsidRPr="00DE5964">
        <w:rPr>
          <w:vertAlign w:val="subscript"/>
        </w:rPr>
        <w:t>в.</w:t>
      </w:r>
      <w:r w:rsidRPr="00DE5964">
        <w:t xml:space="preserve"> - восстановительная стоимость деревьев, кустарников, цветников, газонов, определяется в соответствии с </w:t>
      </w:r>
      <w:hyperlink w:anchor="P79" w:history="1">
        <w:r w:rsidRPr="00DE5964">
          <w:rPr>
            <w:color w:val="0000FF"/>
          </w:rPr>
          <w:t>разделом 1</w:t>
        </w:r>
      </w:hyperlink>
      <w:r w:rsidRPr="00DE5964">
        <w:t xml:space="preserve"> настоящей методики;</w:t>
      </w:r>
    </w:p>
    <w:p w:rsidR="00C87866" w:rsidRPr="00DE5964" w:rsidRDefault="00C87866" w:rsidP="00C87866">
      <w:pPr>
        <w:pStyle w:val="ConsPlusNormal"/>
        <w:spacing w:before="220"/>
        <w:ind w:firstLine="540"/>
      </w:pPr>
      <w:r w:rsidRPr="00DE5964">
        <w:t>К</w:t>
      </w:r>
      <w:r w:rsidRPr="00DE5964">
        <w:rPr>
          <w:vertAlign w:val="subscript"/>
        </w:rPr>
        <w:t>инфл.</w:t>
      </w:r>
      <w:r w:rsidRPr="00DE5964">
        <w:t xml:space="preserve"> - коэффициент (индекс) инфляции на 1 января года, в котором производится определение компенсационной стоимости.</w:t>
      </w:r>
    </w:p>
    <w:p w:rsidR="00C87866" w:rsidRPr="00DE5964" w:rsidRDefault="00C87866" w:rsidP="00C87866">
      <w:pPr>
        <w:pStyle w:val="ConsPlusNormal"/>
        <w:spacing w:before="220"/>
        <w:ind w:firstLine="540"/>
      </w:pPr>
      <w:r w:rsidRPr="00DE5964">
        <w:t xml:space="preserve">3.2. При незаконном уничтожении зеленых насаждений размер компенсационной стоимости определяется в соответствии с таксами для исчисления размера ущерба, причиненного не отнесенным к лесным насаждениям деревьям, кустарникам и лианам, утвержденными </w:t>
      </w:r>
      <w:hyperlink r:id="rId8" w:history="1">
        <w:r w:rsidRPr="00DE5964">
          <w:rPr>
            <w:color w:val="0000FF"/>
          </w:rPr>
          <w:t>Постановлением</w:t>
        </w:r>
      </w:hyperlink>
      <w:r w:rsidRPr="00DE5964">
        <w:t xml:space="preserve"> Правительства Российской Федерации от 8 мая 2007 года </w:t>
      </w:r>
      <w:r w:rsidR="00BD4F0E">
        <w:t xml:space="preserve">               </w:t>
      </w:r>
      <w:r w:rsidRPr="00DE5964">
        <w:t>N 273 "Об исчислении размера вреда, причиненного лесам вследствие нарушения лесного законодательства" с учетом пятикратного размера затрат, связанных с выращиванием деревьев, кустарников и лиан до возраста уничтоженных или поврежденных дерева, кустарника, лианы, за каждые уничтоженные или поврежденные дерево, кустарник, лиану, в соответствии с настоящей методикой.</w:t>
      </w:r>
    </w:p>
    <w:p w:rsidR="00C87866" w:rsidRDefault="00C87866" w:rsidP="00C87866">
      <w:pPr>
        <w:pStyle w:val="ConsPlusNormal"/>
        <w:ind w:firstLine="540"/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p w:rsidR="003E4A69" w:rsidRDefault="003E4A69" w:rsidP="004E76F6">
      <w:pPr>
        <w:ind w:left="5040"/>
        <w:jc w:val="center"/>
        <w:rPr>
          <w:sz w:val="28"/>
          <w:szCs w:val="28"/>
        </w:rPr>
      </w:pPr>
    </w:p>
    <w:sectPr w:rsidR="003E4A69" w:rsidSect="003D58A0">
      <w:pgSz w:w="11906" w:h="16838"/>
      <w:pgMar w:top="993" w:right="74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88" w:rsidRDefault="00A87F88" w:rsidP="00CF48B3">
      <w:r>
        <w:separator/>
      </w:r>
    </w:p>
  </w:endnote>
  <w:endnote w:type="continuationSeparator" w:id="0">
    <w:p w:rsidR="00A87F88" w:rsidRDefault="00A87F88" w:rsidP="00C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88" w:rsidRDefault="00A87F88" w:rsidP="00CF48B3">
      <w:r>
        <w:separator/>
      </w:r>
    </w:p>
  </w:footnote>
  <w:footnote w:type="continuationSeparator" w:id="0">
    <w:p w:rsidR="00A87F88" w:rsidRDefault="00A87F88" w:rsidP="00CF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07A"/>
    <w:multiLevelType w:val="hybridMultilevel"/>
    <w:tmpl w:val="EFBA31D0"/>
    <w:lvl w:ilvl="0" w:tplc="6B74B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1810EE">
      <w:start w:val="1"/>
      <w:numFmt w:val="lowerLetter"/>
      <w:lvlText w:val="%2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DA12EE">
      <w:start w:val="1"/>
      <w:numFmt w:val="lowerRoman"/>
      <w:lvlText w:val="%3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0CED1A">
      <w:start w:val="1"/>
      <w:numFmt w:val="decimal"/>
      <w:lvlText w:val="%4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00F38">
      <w:start w:val="1"/>
      <w:numFmt w:val="lowerLetter"/>
      <w:lvlText w:val="%5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6C9154">
      <w:start w:val="1"/>
      <w:numFmt w:val="lowerRoman"/>
      <w:lvlText w:val="%6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8000FA">
      <w:start w:val="1"/>
      <w:numFmt w:val="decimal"/>
      <w:lvlText w:val="%7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6A5F9E">
      <w:start w:val="1"/>
      <w:numFmt w:val="lowerLetter"/>
      <w:lvlText w:val="%8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00A546">
      <w:start w:val="1"/>
      <w:numFmt w:val="lowerRoman"/>
      <w:lvlText w:val="%9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712"/>
    <w:rsid w:val="00000E80"/>
    <w:rsid w:val="000010DD"/>
    <w:rsid w:val="00013131"/>
    <w:rsid w:val="00013475"/>
    <w:rsid w:val="000135B6"/>
    <w:rsid w:val="00015726"/>
    <w:rsid w:val="000205E1"/>
    <w:rsid w:val="00020CD5"/>
    <w:rsid w:val="000211C9"/>
    <w:rsid w:val="00021A96"/>
    <w:rsid w:val="00024C38"/>
    <w:rsid w:val="00025D2C"/>
    <w:rsid w:val="000260E3"/>
    <w:rsid w:val="000308B7"/>
    <w:rsid w:val="000319FF"/>
    <w:rsid w:val="00031B2B"/>
    <w:rsid w:val="00031C72"/>
    <w:rsid w:val="00033BC5"/>
    <w:rsid w:val="00033FFA"/>
    <w:rsid w:val="00042B81"/>
    <w:rsid w:val="00044500"/>
    <w:rsid w:val="000453C4"/>
    <w:rsid w:val="00046BDD"/>
    <w:rsid w:val="00047005"/>
    <w:rsid w:val="000478EE"/>
    <w:rsid w:val="00050267"/>
    <w:rsid w:val="00051274"/>
    <w:rsid w:val="00051B96"/>
    <w:rsid w:val="00053674"/>
    <w:rsid w:val="000573F1"/>
    <w:rsid w:val="0006086B"/>
    <w:rsid w:val="00063EAF"/>
    <w:rsid w:val="0006496E"/>
    <w:rsid w:val="00067BAC"/>
    <w:rsid w:val="0007014D"/>
    <w:rsid w:val="00071BA6"/>
    <w:rsid w:val="00076840"/>
    <w:rsid w:val="0007690F"/>
    <w:rsid w:val="000810E7"/>
    <w:rsid w:val="00081157"/>
    <w:rsid w:val="00085B7D"/>
    <w:rsid w:val="00090219"/>
    <w:rsid w:val="00091E94"/>
    <w:rsid w:val="00092084"/>
    <w:rsid w:val="00092B73"/>
    <w:rsid w:val="00093365"/>
    <w:rsid w:val="00093F7D"/>
    <w:rsid w:val="00095875"/>
    <w:rsid w:val="000B2D79"/>
    <w:rsid w:val="000B308B"/>
    <w:rsid w:val="000B4BB2"/>
    <w:rsid w:val="000B56B6"/>
    <w:rsid w:val="000B5899"/>
    <w:rsid w:val="000C4B6E"/>
    <w:rsid w:val="000D0143"/>
    <w:rsid w:val="000D21C0"/>
    <w:rsid w:val="000D442A"/>
    <w:rsid w:val="000D673E"/>
    <w:rsid w:val="000E3CAD"/>
    <w:rsid w:val="000E4460"/>
    <w:rsid w:val="000E5910"/>
    <w:rsid w:val="000E6987"/>
    <w:rsid w:val="000F0177"/>
    <w:rsid w:val="000F3313"/>
    <w:rsid w:val="000F4228"/>
    <w:rsid w:val="000F7215"/>
    <w:rsid w:val="00102783"/>
    <w:rsid w:val="00103141"/>
    <w:rsid w:val="00105895"/>
    <w:rsid w:val="001071BD"/>
    <w:rsid w:val="00107A15"/>
    <w:rsid w:val="00110308"/>
    <w:rsid w:val="00115686"/>
    <w:rsid w:val="0012022A"/>
    <w:rsid w:val="001216AD"/>
    <w:rsid w:val="001255DB"/>
    <w:rsid w:val="001265E6"/>
    <w:rsid w:val="00126B52"/>
    <w:rsid w:val="001276FE"/>
    <w:rsid w:val="001277DB"/>
    <w:rsid w:val="00130036"/>
    <w:rsid w:val="0013271F"/>
    <w:rsid w:val="00134B50"/>
    <w:rsid w:val="0013581D"/>
    <w:rsid w:val="00136CAF"/>
    <w:rsid w:val="00141BC2"/>
    <w:rsid w:val="001441A5"/>
    <w:rsid w:val="001452AE"/>
    <w:rsid w:val="00146B0E"/>
    <w:rsid w:val="00146F47"/>
    <w:rsid w:val="0015028F"/>
    <w:rsid w:val="0015103C"/>
    <w:rsid w:val="0015347E"/>
    <w:rsid w:val="00154FBA"/>
    <w:rsid w:val="00163944"/>
    <w:rsid w:val="00165F6E"/>
    <w:rsid w:val="00170F34"/>
    <w:rsid w:val="0017343A"/>
    <w:rsid w:val="001750B3"/>
    <w:rsid w:val="001761C3"/>
    <w:rsid w:val="0017680C"/>
    <w:rsid w:val="00176CB2"/>
    <w:rsid w:val="00180BB6"/>
    <w:rsid w:val="001853AB"/>
    <w:rsid w:val="00185740"/>
    <w:rsid w:val="00185E95"/>
    <w:rsid w:val="00190489"/>
    <w:rsid w:val="00193F42"/>
    <w:rsid w:val="001A249F"/>
    <w:rsid w:val="001A27A3"/>
    <w:rsid w:val="001A43E1"/>
    <w:rsid w:val="001B09C0"/>
    <w:rsid w:val="001B7011"/>
    <w:rsid w:val="001C0084"/>
    <w:rsid w:val="001C36EF"/>
    <w:rsid w:val="001D0547"/>
    <w:rsid w:val="001D0D0C"/>
    <w:rsid w:val="001D5B31"/>
    <w:rsid w:val="001D7E59"/>
    <w:rsid w:val="001E311C"/>
    <w:rsid w:val="001E7CD4"/>
    <w:rsid w:val="001F1D64"/>
    <w:rsid w:val="001F2AC9"/>
    <w:rsid w:val="001F6150"/>
    <w:rsid w:val="0021030A"/>
    <w:rsid w:val="00212184"/>
    <w:rsid w:val="00213DE3"/>
    <w:rsid w:val="00214BDD"/>
    <w:rsid w:val="00214E3A"/>
    <w:rsid w:val="00214E59"/>
    <w:rsid w:val="00215E77"/>
    <w:rsid w:val="0021614A"/>
    <w:rsid w:val="0022453D"/>
    <w:rsid w:val="00232889"/>
    <w:rsid w:val="002332D1"/>
    <w:rsid w:val="00235725"/>
    <w:rsid w:val="002420F3"/>
    <w:rsid w:val="002456FC"/>
    <w:rsid w:val="00251825"/>
    <w:rsid w:val="0025258C"/>
    <w:rsid w:val="00253697"/>
    <w:rsid w:val="00255EFC"/>
    <w:rsid w:val="00256218"/>
    <w:rsid w:val="00256871"/>
    <w:rsid w:val="002614EE"/>
    <w:rsid w:val="002639BB"/>
    <w:rsid w:val="00274676"/>
    <w:rsid w:val="00276E8C"/>
    <w:rsid w:val="00277FE9"/>
    <w:rsid w:val="002828EA"/>
    <w:rsid w:val="002855CE"/>
    <w:rsid w:val="0028607B"/>
    <w:rsid w:val="002916D5"/>
    <w:rsid w:val="00293631"/>
    <w:rsid w:val="0029514B"/>
    <w:rsid w:val="002A64F5"/>
    <w:rsid w:val="002A69FB"/>
    <w:rsid w:val="002B3453"/>
    <w:rsid w:val="002B493F"/>
    <w:rsid w:val="002B69C3"/>
    <w:rsid w:val="002B7CF7"/>
    <w:rsid w:val="002C221A"/>
    <w:rsid w:val="002C40B5"/>
    <w:rsid w:val="002C42DB"/>
    <w:rsid w:val="002D3555"/>
    <w:rsid w:val="002D49DC"/>
    <w:rsid w:val="002E011E"/>
    <w:rsid w:val="002E1A14"/>
    <w:rsid w:val="002F34CA"/>
    <w:rsid w:val="002F5763"/>
    <w:rsid w:val="002F70E1"/>
    <w:rsid w:val="002F7386"/>
    <w:rsid w:val="002F7CEE"/>
    <w:rsid w:val="00300944"/>
    <w:rsid w:val="00301F24"/>
    <w:rsid w:val="00305232"/>
    <w:rsid w:val="00305279"/>
    <w:rsid w:val="00306035"/>
    <w:rsid w:val="003062EE"/>
    <w:rsid w:val="00307181"/>
    <w:rsid w:val="00314BD3"/>
    <w:rsid w:val="003152D2"/>
    <w:rsid w:val="0031662C"/>
    <w:rsid w:val="00320554"/>
    <w:rsid w:val="00321641"/>
    <w:rsid w:val="00324417"/>
    <w:rsid w:val="003253B8"/>
    <w:rsid w:val="00330987"/>
    <w:rsid w:val="003322D3"/>
    <w:rsid w:val="00335B93"/>
    <w:rsid w:val="003403D2"/>
    <w:rsid w:val="0034230D"/>
    <w:rsid w:val="00347F8E"/>
    <w:rsid w:val="003521E3"/>
    <w:rsid w:val="00352FC1"/>
    <w:rsid w:val="003549CE"/>
    <w:rsid w:val="0035508E"/>
    <w:rsid w:val="00370AB4"/>
    <w:rsid w:val="0037120F"/>
    <w:rsid w:val="0037623E"/>
    <w:rsid w:val="0037624C"/>
    <w:rsid w:val="00376E7E"/>
    <w:rsid w:val="0038250E"/>
    <w:rsid w:val="00382EF9"/>
    <w:rsid w:val="0038606E"/>
    <w:rsid w:val="00386B4B"/>
    <w:rsid w:val="003876A4"/>
    <w:rsid w:val="003907A3"/>
    <w:rsid w:val="00392A0C"/>
    <w:rsid w:val="003933DA"/>
    <w:rsid w:val="0039414E"/>
    <w:rsid w:val="003941CB"/>
    <w:rsid w:val="00397956"/>
    <w:rsid w:val="003B1CC3"/>
    <w:rsid w:val="003B56F0"/>
    <w:rsid w:val="003B60F2"/>
    <w:rsid w:val="003C088B"/>
    <w:rsid w:val="003C2B3D"/>
    <w:rsid w:val="003C4821"/>
    <w:rsid w:val="003C5AB5"/>
    <w:rsid w:val="003D044A"/>
    <w:rsid w:val="003D5066"/>
    <w:rsid w:val="003D58A0"/>
    <w:rsid w:val="003D606A"/>
    <w:rsid w:val="003E0039"/>
    <w:rsid w:val="003E4A69"/>
    <w:rsid w:val="003F0840"/>
    <w:rsid w:val="003F238A"/>
    <w:rsid w:val="003F4232"/>
    <w:rsid w:val="003F5658"/>
    <w:rsid w:val="003F69AF"/>
    <w:rsid w:val="003F7136"/>
    <w:rsid w:val="004021D3"/>
    <w:rsid w:val="00402532"/>
    <w:rsid w:val="004034F6"/>
    <w:rsid w:val="00403803"/>
    <w:rsid w:val="00413C64"/>
    <w:rsid w:val="004144DD"/>
    <w:rsid w:val="00420410"/>
    <w:rsid w:val="00425AA6"/>
    <w:rsid w:val="004267F0"/>
    <w:rsid w:val="00431C07"/>
    <w:rsid w:val="0043370F"/>
    <w:rsid w:val="004379ED"/>
    <w:rsid w:val="00437AAA"/>
    <w:rsid w:val="0044282D"/>
    <w:rsid w:val="00442F33"/>
    <w:rsid w:val="00443284"/>
    <w:rsid w:val="0044378E"/>
    <w:rsid w:val="0044604E"/>
    <w:rsid w:val="00457DB0"/>
    <w:rsid w:val="0046096E"/>
    <w:rsid w:val="00461873"/>
    <w:rsid w:val="00463C94"/>
    <w:rsid w:val="00463F59"/>
    <w:rsid w:val="0047150C"/>
    <w:rsid w:val="004718F3"/>
    <w:rsid w:val="00474AC1"/>
    <w:rsid w:val="00474CB8"/>
    <w:rsid w:val="00481994"/>
    <w:rsid w:val="0048620B"/>
    <w:rsid w:val="00487EC8"/>
    <w:rsid w:val="0049165B"/>
    <w:rsid w:val="00491A4B"/>
    <w:rsid w:val="004936FA"/>
    <w:rsid w:val="00493A40"/>
    <w:rsid w:val="00494C61"/>
    <w:rsid w:val="004A1C32"/>
    <w:rsid w:val="004B3CAE"/>
    <w:rsid w:val="004B53F5"/>
    <w:rsid w:val="004C0FE2"/>
    <w:rsid w:val="004C175A"/>
    <w:rsid w:val="004C41DC"/>
    <w:rsid w:val="004C432E"/>
    <w:rsid w:val="004C56A5"/>
    <w:rsid w:val="004C6D6C"/>
    <w:rsid w:val="004D44B3"/>
    <w:rsid w:val="004D59DD"/>
    <w:rsid w:val="004D7632"/>
    <w:rsid w:val="004D7F11"/>
    <w:rsid w:val="004E1B06"/>
    <w:rsid w:val="004E35CE"/>
    <w:rsid w:val="004E421A"/>
    <w:rsid w:val="004E4FBF"/>
    <w:rsid w:val="004E76F6"/>
    <w:rsid w:val="004F004A"/>
    <w:rsid w:val="004F10EA"/>
    <w:rsid w:val="004F3EFB"/>
    <w:rsid w:val="004F41FA"/>
    <w:rsid w:val="004F6826"/>
    <w:rsid w:val="005065FD"/>
    <w:rsid w:val="0050754E"/>
    <w:rsid w:val="005076B6"/>
    <w:rsid w:val="00511FE9"/>
    <w:rsid w:val="005135B4"/>
    <w:rsid w:val="00515C1B"/>
    <w:rsid w:val="00524C4A"/>
    <w:rsid w:val="00526945"/>
    <w:rsid w:val="00527F3E"/>
    <w:rsid w:val="00531AED"/>
    <w:rsid w:val="0053703E"/>
    <w:rsid w:val="00540B5E"/>
    <w:rsid w:val="0054191D"/>
    <w:rsid w:val="005435D6"/>
    <w:rsid w:val="00546A64"/>
    <w:rsid w:val="00546DC6"/>
    <w:rsid w:val="0055128F"/>
    <w:rsid w:val="00551F8A"/>
    <w:rsid w:val="0055366A"/>
    <w:rsid w:val="00555C5C"/>
    <w:rsid w:val="00562E27"/>
    <w:rsid w:val="00563A0D"/>
    <w:rsid w:val="00565003"/>
    <w:rsid w:val="00570F71"/>
    <w:rsid w:val="00574960"/>
    <w:rsid w:val="0058139D"/>
    <w:rsid w:val="0058454E"/>
    <w:rsid w:val="0058547E"/>
    <w:rsid w:val="00585CD4"/>
    <w:rsid w:val="0058768E"/>
    <w:rsid w:val="00590FD7"/>
    <w:rsid w:val="00591272"/>
    <w:rsid w:val="0059180A"/>
    <w:rsid w:val="00592F88"/>
    <w:rsid w:val="00594CDB"/>
    <w:rsid w:val="005953CD"/>
    <w:rsid w:val="005A39EE"/>
    <w:rsid w:val="005A3A01"/>
    <w:rsid w:val="005A3C54"/>
    <w:rsid w:val="005A500E"/>
    <w:rsid w:val="005A7231"/>
    <w:rsid w:val="005B254C"/>
    <w:rsid w:val="005B37FB"/>
    <w:rsid w:val="005B41DD"/>
    <w:rsid w:val="005C65F7"/>
    <w:rsid w:val="005D072C"/>
    <w:rsid w:val="005D4874"/>
    <w:rsid w:val="005D755C"/>
    <w:rsid w:val="005E0813"/>
    <w:rsid w:val="005E566E"/>
    <w:rsid w:val="005E63C7"/>
    <w:rsid w:val="005E7549"/>
    <w:rsid w:val="005E7C8C"/>
    <w:rsid w:val="0060009C"/>
    <w:rsid w:val="006059D4"/>
    <w:rsid w:val="006069B4"/>
    <w:rsid w:val="00607223"/>
    <w:rsid w:val="006116D1"/>
    <w:rsid w:val="00611BBA"/>
    <w:rsid w:val="0061398A"/>
    <w:rsid w:val="0061733E"/>
    <w:rsid w:val="00620B3D"/>
    <w:rsid w:val="00623C18"/>
    <w:rsid w:val="006255E7"/>
    <w:rsid w:val="00635824"/>
    <w:rsid w:val="00637F15"/>
    <w:rsid w:val="0064642D"/>
    <w:rsid w:val="0064669D"/>
    <w:rsid w:val="00650C9F"/>
    <w:rsid w:val="00657EC8"/>
    <w:rsid w:val="00660250"/>
    <w:rsid w:val="00663115"/>
    <w:rsid w:val="006646E7"/>
    <w:rsid w:val="006661CF"/>
    <w:rsid w:val="00667645"/>
    <w:rsid w:val="006709A8"/>
    <w:rsid w:val="00670CD3"/>
    <w:rsid w:val="00673800"/>
    <w:rsid w:val="00681712"/>
    <w:rsid w:val="00681B24"/>
    <w:rsid w:val="00684799"/>
    <w:rsid w:val="006856E9"/>
    <w:rsid w:val="006875F0"/>
    <w:rsid w:val="00691906"/>
    <w:rsid w:val="006A06C6"/>
    <w:rsid w:val="006A09EA"/>
    <w:rsid w:val="006A12E5"/>
    <w:rsid w:val="006A2DFA"/>
    <w:rsid w:val="006A3104"/>
    <w:rsid w:val="006A46E6"/>
    <w:rsid w:val="006B690D"/>
    <w:rsid w:val="006C0A78"/>
    <w:rsid w:val="006C1534"/>
    <w:rsid w:val="006C5A93"/>
    <w:rsid w:val="006C6F80"/>
    <w:rsid w:val="006D22F8"/>
    <w:rsid w:val="006D2B02"/>
    <w:rsid w:val="006E1136"/>
    <w:rsid w:val="006E1332"/>
    <w:rsid w:val="006E16CE"/>
    <w:rsid w:val="006E18B6"/>
    <w:rsid w:val="006E5825"/>
    <w:rsid w:val="006E6CA3"/>
    <w:rsid w:val="006F0DE2"/>
    <w:rsid w:val="006F3644"/>
    <w:rsid w:val="006F5768"/>
    <w:rsid w:val="00706988"/>
    <w:rsid w:val="00715105"/>
    <w:rsid w:val="00715210"/>
    <w:rsid w:val="00716352"/>
    <w:rsid w:val="007168F0"/>
    <w:rsid w:val="00716F2C"/>
    <w:rsid w:val="007174A4"/>
    <w:rsid w:val="0072461D"/>
    <w:rsid w:val="00727F12"/>
    <w:rsid w:val="007422B0"/>
    <w:rsid w:val="007501B1"/>
    <w:rsid w:val="00755324"/>
    <w:rsid w:val="00755931"/>
    <w:rsid w:val="00756CF7"/>
    <w:rsid w:val="007602DC"/>
    <w:rsid w:val="0076116F"/>
    <w:rsid w:val="0076599B"/>
    <w:rsid w:val="0077507D"/>
    <w:rsid w:val="00775117"/>
    <w:rsid w:val="00777D4C"/>
    <w:rsid w:val="00780931"/>
    <w:rsid w:val="007829FF"/>
    <w:rsid w:val="0079104D"/>
    <w:rsid w:val="00793118"/>
    <w:rsid w:val="007959F0"/>
    <w:rsid w:val="007973D8"/>
    <w:rsid w:val="007A0BF2"/>
    <w:rsid w:val="007A32C1"/>
    <w:rsid w:val="007A4164"/>
    <w:rsid w:val="007A475B"/>
    <w:rsid w:val="007A47A9"/>
    <w:rsid w:val="007B3A3C"/>
    <w:rsid w:val="007B4860"/>
    <w:rsid w:val="007B744D"/>
    <w:rsid w:val="007C02F2"/>
    <w:rsid w:val="007C1371"/>
    <w:rsid w:val="007C25B6"/>
    <w:rsid w:val="007C7031"/>
    <w:rsid w:val="007C7F59"/>
    <w:rsid w:val="007D33F3"/>
    <w:rsid w:val="007D4639"/>
    <w:rsid w:val="007E1179"/>
    <w:rsid w:val="007E1AD4"/>
    <w:rsid w:val="007F1361"/>
    <w:rsid w:val="007F25C5"/>
    <w:rsid w:val="007F31C2"/>
    <w:rsid w:val="007F3C76"/>
    <w:rsid w:val="007F4034"/>
    <w:rsid w:val="007F69BA"/>
    <w:rsid w:val="00806ACE"/>
    <w:rsid w:val="00810F95"/>
    <w:rsid w:val="008118E5"/>
    <w:rsid w:val="008130CD"/>
    <w:rsid w:val="00813E53"/>
    <w:rsid w:val="00821CBB"/>
    <w:rsid w:val="008303CF"/>
    <w:rsid w:val="00832231"/>
    <w:rsid w:val="008355CE"/>
    <w:rsid w:val="00836956"/>
    <w:rsid w:val="00844915"/>
    <w:rsid w:val="00844F4B"/>
    <w:rsid w:val="00853C3D"/>
    <w:rsid w:val="00860490"/>
    <w:rsid w:val="008615C3"/>
    <w:rsid w:val="008615E7"/>
    <w:rsid w:val="008617EE"/>
    <w:rsid w:val="008727B1"/>
    <w:rsid w:val="00873931"/>
    <w:rsid w:val="00875508"/>
    <w:rsid w:val="0087668A"/>
    <w:rsid w:val="00890EDF"/>
    <w:rsid w:val="0089211B"/>
    <w:rsid w:val="008A0B1E"/>
    <w:rsid w:val="008B1AF1"/>
    <w:rsid w:val="008B4B4C"/>
    <w:rsid w:val="008C422B"/>
    <w:rsid w:val="008C46AB"/>
    <w:rsid w:val="008C5D45"/>
    <w:rsid w:val="008D0656"/>
    <w:rsid w:val="008D09D8"/>
    <w:rsid w:val="008D0F39"/>
    <w:rsid w:val="008D21FF"/>
    <w:rsid w:val="008D39EA"/>
    <w:rsid w:val="008E2F53"/>
    <w:rsid w:val="008E7848"/>
    <w:rsid w:val="008E7F69"/>
    <w:rsid w:val="008F1AB6"/>
    <w:rsid w:val="008F4910"/>
    <w:rsid w:val="009023EB"/>
    <w:rsid w:val="00907250"/>
    <w:rsid w:val="009079E1"/>
    <w:rsid w:val="0091246E"/>
    <w:rsid w:val="00912F19"/>
    <w:rsid w:val="009153B5"/>
    <w:rsid w:val="00916144"/>
    <w:rsid w:val="009170F8"/>
    <w:rsid w:val="00920BD0"/>
    <w:rsid w:val="009310B7"/>
    <w:rsid w:val="00931EAB"/>
    <w:rsid w:val="00934E67"/>
    <w:rsid w:val="00934F0E"/>
    <w:rsid w:val="009361DF"/>
    <w:rsid w:val="00937EE0"/>
    <w:rsid w:val="009401D9"/>
    <w:rsid w:val="00944C24"/>
    <w:rsid w:val="0095347F"/>
    <w:rsid w:val="0095713C"/>
    <w:rsid w:val="009601E3"/>
    <w:rsid w:val="009615D8"/>
    <w:rsid w:val="00965FB9"/>
    <w:rsid w:val="009730E2"/>
    <w:rsid w:val="00974121"/>
    <w:rsid w:val="00974C4C"/>
    <w:rsid w:val="0097532D"/>
    <w:rsid w:val="00977A4D"/>
    <w:rsid w:val="00977C02"/>
    <w:rsid w:val="00980BC9"/>
    <w:rsid w:val="00981CF1"/>
    <w:rsid w:val="009846AA"/>
    <w:rsid w:val="009853C9"/>
    <w:rsid w:val="009859E2"/>
    <w:rsid w:val="00986F70"/>
    <w:rsid w:val="009905C3"/>
    <w:rsid w:val="00990E4B"/>
    <w:rsid w:val="00991F70"/>
    <w:rsid w:val="00992204"/>
    <w:rsid w:val="00993518"/>
    <w:rsid w:val="00995B8B"/>
    <w:rsid w:val="009A1091"/>
    <w:rsid w:val="009A39FA"/>
    <w:rsid w:val="009A46C6"/>
    <w:rsid w:val="009A5463"/>
    <w:rsid w:val="009A5496"/>
    <w:rsid w:val="009B07BF"/>
    <w:rsid w:val="009B5654"/>
    <w:rsid w:val="009B644A"/>
    <w:rsid w:val="009C12AA"/>
    <w:rsid w:val="009C2437"/>
    <w:rsid w:val="009C6979"/>
    <w:rsid w:val="009D00A6"/>
    <w:rsid w:val="009D2FC7"/>
    <w:rsid w:val="009E0BA6"/>
    <w:rsid w:val="009E4FD1"/>
    <w:rsid w:val="009F143C"/>
    <w:rsid w:val="009F40B9"/>
    <w:rsid w:val="009F6669"/>
    <w:rsid w:val="00A00A68"/>
    <w:rsid w:val="00A035D2"/>
    <w:rsid w:val="00A05C5D"/>
    <w:rsid w:val="00A06CC9"/>
    <w:rsid w:val="00A10F4C"/>
    <w:rsid w:val="00A11265"/>
    <w:rsid w:val="00A1200A"/>
    <w:rsid w:val="00A12376"/>
    <w:rsid w:val="00A12734"/>
    <w:rsid w:val="00A13ECA"/>
    <w:rsid w:val="00A31661"/>
    <w:rsid w:val="00A33B47"/>
    <w:rsid w:val="00A40300"/>
    <w:rsid w:val="00A46F80"/>
    <w:rsid w:val="00A47B52"/>
    <w:rsid w:val="00A50852"/>
    <w:rsid w:val="00A52AEE"/>
    <w:rsid w:val="00A5411A"/>
    <w:rsid w:val="00A55CD6"/>
    <w:rsid w:val="00A6103A"/>
    <w:rsid w:val="00A61EA2"/>
    <w:rsid w:val="00A622DA"/>
    <w:rsid w:val="00A719F0"/>
    <w:rsid w:val="00A7301D"/>
    <w:rsid w:val="00A74290"/>
    <w:rsid w:val="00A76472"/>
    <w:rsid w:val="00A76C28"/>
    <w:rsid w:val="00A80DB4"/>
    <w:rsid w:val="00A8236D"/>
    <w:rsid w:val="00A82FBF"/>
    <w:rsid w:val="00A87F88"/>
    <w:rsid w:val="00A91300"/>
    <w:rsid w:val="00A91524"/>
    <w:rsid w:val="00A956D0"/>
    <w:rsid w:val="00AA37F4"/>
    <w:rsid w:val="00AB00A9"/>
    <w:rsid w:val="00AB5EAA"/>
    <w:rsid w:val="00AB6713"/>
    <w:rsid w:val="00AB6733"/>
    <w:rsid w:val="00AC1556"/>
    <w:rsid w:val="00AC488C"/>
    <w:rsid w:val="00AC52E0"/>
    <w:rsid w:val="00AD0C3B"/>
    <w:rsid w:val="00AE25FD"/>
    <w:rsid w:val="00AE3B5D"/>
    <w:rsid w:val="00AF2178"/>
    <w:rsid w:val="00AF2318"/>
    <w:rsid w:val="00AF320D"/>
    <w:rsid w:val="00AF7E75"/>
    <w:rsid w:val="00B035CB"/>
    <w:rsid w:val="00B03F2F"/>
    <w:rsid w:val="00B04647"/>
    <w:rsid w:val="00B07EC8"/>
    <w:rsid w:val="00B11D65"/>
    <w:rsid w:val="00B1236F"/>
    <w:rsid w:val="00B13783"/>
    <w:rsid w:val="00B15890"/>
    <w:rsid w:val="00B15ED7"/>
    <w:rsid w:val="00B161DF"/>
    <w:rsid w:val="00B16FD5"/>
    <w:rsid w:val="00B1729A"/>
    <w:rsid w:val="00B17CE8"/>
    <w:rsid w:val="00B24187"/>
    <w:rsid w:val="00B36ADC"/>
    <w:rsid w:val="00B40EAD"/>
    <w:rsid w:val="00B41D8F"/>
    <w:rsid w:val="00B46DFE"/>
    <w:rsid w:val="00B55CB5"/>
    <w:rsid w:val="00B623D2"/>
    <w:rsid w:val="00B67A80"/>
    <w:rsid w:val="00B71FE6"/>
    <w:rsid w:val="00B73697"/>
    <w:rsid w:val="00B74A95"/>
    <w:rsid w:val="00B75D59"/>
    <w:rsid w:val="00B75DDA"/>
    <w:rsid w:val="00B76E8B"/>
    <w:rsid w:val="00B858AF"/>
    <w:rsid w:val="00B90999"/>
    <w:rsid w:val="00B9150B"/>
    <w:rsid w:val="00B91BF3"/>
    <w:rsid w:val="00B9744E"/>
    <w:rsid w:val="00BA02A9"/>
    <w:rsid w:val="00BA2504"/>
    <w:rsid w:val="00BA3A3F"/>
    <w:rsid w:val="00BA4426"/>
    <w:rsid w:val="00BA5BE5"/>
    <w:rsid w:val="00BA67A4"/>
    <w:rsid w:val="00BB1429"/>
    <w:rsid w:val="00BB1AC8"/>
    <w:rsid w:val="00BC703A"/>
    <w:rsid w:val="00BD2313"/>
    <w:rsid w:val="00BD2B8E"/>
    <w:rsid w:val="00BD4E38"/>
    <w:rsid w:val="00BD4F0E"/>
    <w:rsid w:val="00BD64E0"/>
    <w:rsid w:val="00BD7604"/>
    <w:rsid w:val="00BE1576"/>
    <w:rsid w:val="00BF0B4E"/>
    <w:rsid w:val="00BF1605"/>
    <w:rsid w:val="00BF7491"/>
    <w:rsid w:val="00C0000E"/>
    <w:rsid w:val="00C0316A"/>
    <w:rsid w:val="00C03F66"/>
    <w:rsid w:val="00C04D6E"/>
    <w:rsid w:val="00C0554A"/>
    <w:rsid w:val="00C0686C"/>
    <w:rsid w:val="00C114C8"/>
    <w:rsid w:val="00C128A1"/>
    <w:rsid w:val="00C1327E"/>
    <w:rsid w:val="00C211F9"/>
    <w:rsid w:val="00C21458"/>
    <w:rsid w:val="00C22124"/>
    <w:rsid w:val="00C22FDD"/>
    <w:rsid w:val="00C232C8"/>
    <w:rsid w:val="00C23EAD"/>
    <w:rsid w:val="00C31460"/>
    <w:rsid w:val="00C35675"/>
    <w:rsid w:val="00C36292"/>
    <w:rsid w:val="00C413DD"/>
    <w:rsid w:val="00C43733"/>
    <w:rsid w:val="00C43FC5"/>
    <w:rsid w:val="00C44892"/>
    <w:rsid w:val="00C44B63"/>
    <w:rsid w:val="00C44C81"/>
    <w:rsid w:val="00C4606C"/>
    <w:rsid w:val="00C4760E"/>
    <w:rsid w:val="00C55E67"/>
    <w:rsid w:val="00C60791"/>
    <w:rsid w:val="00C617E1"/>
    <w:rsid w:val="00C62290"/>
    <w:rsid w:val="00C652D7"/>
    <w:rsid w:val="00C65DC5"/>
    <w:rsid w:val="00C77D86"/>
    <w:rsid w:val="00C80A98"/>
    <w:rsid w:val="00C8162C"/>
    <w:rsid w:val="00C81649"/>
    <w:rsid w:val="00C85509"/>
    <w:rsid w:val="00C85974"/>
    <w:rsid w:val="00C866A2"/>
    <w:rsid w:val="00C87866"/>
    <w:rsid w:val="00C91741"/>
    <w:rsid w:val="00C949AD"/>
    <w:rsid w:val="00C96E28"/>
    <w:rsid w:val="00C97959"/>
    <w:rsid w:val="00CA0A34"/>
    <w:rsid w:val="00CA36BB"/>
    <w:rsid w:val="00CA4D46"/>
    <w:rsid w:val="00CB3EA0"/>
    <w:rsid w:val="00CB528D"/>
    <w:rsid w:val="00CB5F43"/>
    <w:rsid w:val="00CC5E25"/>
    <w:rsid w:val="00CC60D5"/>
    <w:rsid w:val="00CD1CF4"/>
    <w:rsid w:val="00CD4EA7"/>
    <w:rsid w:val="00CD5712"/>
    <w:rsid w:val="00CD5C90"/>
    <w:rsid w:val="00CD6C8F"/>
    <w:rsid w:val="00CE162E"/>
    <w:rsid w:val="00CE19CF"/>
    <w:rsid w:val="00CE2208"/>
    <w:rsid w:val="00CE37D1"/>
    <w:rsid w:val="00CE4D86"/>
    <w:rsid w:val="00CE595C"/>
    <w:rsid w:val="00CF48B3"/>
    <w:rsid w:val="00D01A9A"/>
    <w:rsid w:val="00D01FCD"/>
    <w:rsid w:val="00D0355A"/>
    <w:rsid w:val="00D03875"/>
    <w:rsid w:val="00D03CAD"/>
    <w:rsid w:val="00D10F8B"/>
    <w:rsid w:val="00D1427B"/>
    <w:rsid w:val="00D2613B"/>
    <w:rsid w:val="00D27575"/>
    <w:rsid w:val="00D3404E"/>
    <w:rsid w:val="00D37CEB"/>
    <w:rsid w:val="00D46C35"/>
    <w:rsid w:val="00D47629"/>
    <w:rsid w:val="00D5196C"/>
    <w:rsid w:val="00D57C3A"/>
    <w:rsid w:val="00D605AC"/>
    <w:rsid w:val="00D61C6B"/>
    <w:rsid w:val="00D65243"/>
    <w:rsid w:val="00D65D76"/>
    <w:rsid w:val="00D678C4"/>
    <w:rsid w:val="00D70F96"/>
    <w:rsid w:val="00D71E43"/>
    <w:rsid w:val="00D75D35"/>
    <w:rsid w:val="00D766B8"/>
    <w:rsid w:val="00D7741B"/>
    <w:rsid w:val="00D82E80"/>
    <w:rsid w:val="00D84803"/>
    <w:rsid w:val="00D8528C"/>
    <w:rsid w:val="00D90511"/>
    <w:rsid w:val="00D90C9C"/>
    <w:rsid w:val="00D92EDD"/>
    <w:rsid w:val="00D935B7"/>
    <w:rsid w:val="00D97101"/>
    <w:rsid w:val="00DA22F1"/>
    <w:rsid w:val="00DA2B0C"/>
    <w:rsid w:val="00DB19F1"/>
    <w:rsid w:val="00DB29CA"/>
    <w:rsid w:val="00DB2E67"/>
    <w:rsid w:val="00DB376B"/>
    <w:rsid w:val="00DB4523"/>
    <w:rsid w:val="00DB4B04"/>
    <w:rsid w:val="00DB7CF6"/>
    <w:rsid w:val="00DB7E11"/>
    <w:rsid w:val="00DC11BB"/>
    <w:rsid w:val="00DC2230"/>
    <w:rsid w:val="00DC55FE"/>
    <w:rsid w:val="00DC6B77"/>
    <w:rsid w:val="00DD161F"/>
    <w:rsid w:val="00DD4B8B"/>
    <w:rsid w:val="00DE051E"/>
    <w:rsid w:val="00DE1029"/>
    <w:rsid w:val="00DE1787"/>
    <w:rsid w:val="00DE1E7D"/>
    <w:rsid w:val="00DE274F"/>
    <w:rsid w:val="00DE32B2"/>
    <w:rsid w:val="00DE4985"/>
    <w:rsid w:val="00DE5964"/>
    <w:rsid w:val="00DF5918"/>
    <w:rsid w:val="00E038FE"/>
    <w:rsid w:val="00E04E63"/>
    <w:rsid w:val="00E07640"/>
    <w:rsid w:val="00E13DD9"/>
    <w:rsid w:val="00E15013"/>
    <w:rsid w:val="00E17F1E"/>
    <w:rsid w:val="00E21C44"/>
    <w:rsid w:val="00E223E6"/>
    <w:rsid w:val="00E22FD7"/>
    <w:rsid w:val="00E23BB7"/>
    <w:rsid w:val="00E23F89"/>
    <w:rsid w:val="00E25571"/>
    <w:rsid w:val="00E347E5"/>
    <w:rsid w:val="00E35242"/>
    <w:rsid w:val="00E3629B"/>
    <w:rsid w:val="00E364C5"/>
    <w:rsid w:val="00E373A7"/>
    <w:rsid w:val="00E4084B"/>
    <w:rsid w:val="00E41B4D"/>
    <w:rsid w:val="00E41B98"/>
    <w:rsid w:val="00E43C09"/>
    <w:rsid w:val="00E4604E"/>
    <w:rsid w:val="00E52A51"/>
    <w:rsid w:val="00E53C82"/>
    <w:rsid w:val="00E55DEB"/>
    <w:rsid w:val="00E56C9B"/>
    <w:rsid w:val="00E56D4F"/>
    <w:rsid w:val="00E6190C"/>
    <w:rsid w:val="00E654EB"/>
    <w:rsid w:val="00E66B5F"/>
    <w:rsid w:val="00E70490"/>
    <w:rsid w:val="00E7602A"/>
    <w:rsid w:val="00E80CA7"/>
    <w:rsid w:val="00E92F49"/>
    <w:rsid w:val="00E95896"/>
    <w:rsid w:val="00E95E0C"/>
    <w:rsid w:val="00E9705E"/>
    <w:rsid w:val="00EA33CE"/>
    <w:rsid w:val="00EA38EA"/>
    <w:rsid w:val="00EA4EC5"/>
    <w:rsid w:val="00EB04AA"/>
    <w:rsid w:val="00EB5427"/>
    <w:rsid w:val="00EB7129"/>
    <w:rsid w:val="00EC164E"/>
    <w:rsid w:val="00ED05A8"/>
    <w:rsid w:val="00ED0D8B"/>
    <w:rsid w:val="00ED39A9"/>
    <w:rsid w:val="00EE3529"/>
    <w:rsid w:val="00EE4612"/>
    <w:rsid w:val="00EE4F65"/>
    <w:rsid w:val="00EE6932"/>
    <w:rsid w:val="00EE7CA4"/>
    <w:rsid w:val="00F07B69"/>
    <w:rsid w:val="00F10231"/>
    <w:rsid w:val="00F102AC"/>
    <w:rsid w:val="00F12DCE"/>
    <w:rsid w:val="00F1317E"/>
    <w:rsid w:val="00F15CA1"/>
    <w:rsid w:val="00F22A49"/>
    <w:rsid w:val="00F2349C"/>
    <w:rsid w:val="00F25CE7"/>
    <w:rsid w:val="00F27885"/>
    <w:rsid w:val="00F31496"/>
    <w:rsid w:val="00F33241"/>
    <w:rsid w:val="00F3768A"/>
    <w:rsid w:val="00F37974"/>
    <w:rsid w:val="00F42DA1"/>
    <w:rsid w:val="00F46551"/>
    <w:rsid w:val="00F46561"/>
    <w:rsid w:val="00F53474"/>
    <w:rsid w:val="00F5644A"/>
    <w:rsid w:val="00F56669"/>
    <w:rsid w:val="00F63DA8"/>
    <w:rsid w:val="00F80EFC"/>
    <w:rsid w:val="00F94021"/>
    <w:rsid w:val="00F97371"/>
    <w:rsid w:val="00FA5878"/>
    <w:rsid w:val="00FA5F46"/>
    <w:rsid w:val="00FB4D49"/>
    <w:rsid w:val="00FC0DDD"/>
    <w:rsid w:val="00FC267E"/>
    <w:rsid w:val="00FC6573"/>
    <w:rsid w:val="00FD254C"/>
    <w:rsid w:val="00FD2AED"/>
    <w:rsid w:val="00FE1D3F"/>
    <w:rsid w:val="00FE2350"/>
    <w:rsid w:val="00FE5F8F"/>
    <w:rsid w:val="00FF318D"/>
    <w:rsid w:val="00FF4BB3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2FA46-3313-4C31-A8FC-CBAEB153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03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A6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22A49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212184"/>
    <w:pPr>
      <w:widowControl w:val="0"/>
      <w:autoSpaceDE w:val="0"/>
      <w:autoSpaceDN w:val="0"/>
      <w:ind w:left="102" w:right="101" w:firstLine="707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rsid w:val="006A09EA"/>
    <w:rPr>
      <w:color w:val="0000FF"/>
      <w:u w:val="single"/>
    </w:rPr>
  </w:style>
  <w:style w:type="paragraph" w:customStyle="1" w:styleId="ConsPlusNormal">
    <w:name w:val="ConsPlusNormal"/>
    <w:rsid w:val="00667645"/>
    <w:pPr>
      <w:widowControl w:val="0"/>
      <w:autoSpaceDE w:val="0"/>
      <w:autoSpaceDN w:val="0"/>
      <w:ind w:firstLine="284"/>
      <w:jc w:val="both"/>
    </w:pPr>
    <w:rPr>
      <w:sz w:val="28"/>
      <w:szCs w:val="28"/>
    </w:rPr>
  </w:style>
  <w:style w:type="paragraph" w:customStyle="1" w:styleId="ConsPlusTitle">
    <w:name w:val="ConsPlusTitle"/>
    <w:rsid w:val="00C878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header"/>
    <w:basedOn w:val="a"/>
    <w:link w:val="a8"/>
    <w:rsid w:val="00CF48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F48B3"/>
    <w:rPr>
      <w:sz w:val="24"/>
      <w:szCs w:val="24"/>
    </w:rPr>
  </w:style>
  <w:style w:type="paragraph" w:styleId="a9">
    <w:name w:val="footer"/>
    <w:basedOn w:val="a"/>
    <w:link w:val="aa"/>
    <w:rsid w:val="00CF48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48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EDCEAFA5CD33262E82322908564482774FB781E0E3ACF401ACE989EW8S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DC06-B5AC-4852-8E28-558B113C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505.ru</Company>
  <LinksUpToDate>false</LinksUpToDate>
  <CharactersWithSpaces>16313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consultantplus://offline/ref=6BA4778A994F416ADA6C74ABDCE11474EB2B65F1DDC5A5976BCB86B688F529EAW2C2M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User</cp:lastModifiedBy>
  <cp:revision>860</cp:revision>
  <cp:lastPrinted>2023-10-11T08:18:00Z</cp:lastPrinted>
  <dcterms:created xsi:type="dcterms:W3CDTF">2020-11-20T14:05:00Z</dcterms:created>
  <dcterms:modified xsi:type="dcterms:W3CDTF">2023-10-11T08:26:00Z</dcterms:modified>
</cp:coreProperties>
</file>