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90" w:rsidRDefault="00EC4890" w:rsidP="00EC4890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ВЯЗОВСКОГО СЕЛЬСКОГО ПОСЕЛЕНИЯ МУНИЦИПАЛЬНОГО РАЙОНА «ПРОХОРОВСКИЙ РАЙОН» БЕЛГОРОДСКОЙ ОБЛАСТИ</w:t>
      </w:r>
    </w:p>
    <w:p w:rsidR="00EC4890" w:rsidRDefault="00EC4890" w:rsidP="00EC4890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ПОСТАНОВЛЕНИЕ                     </w:t>
      </w:r>
    </w:p>
    <w:p w:rsidR="00EC4890" w:rsidRDefault="00EC4890" w:rsidP="00EC4890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«10» ноября 2023 года                                                                           №72</w:t>
      </w: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внесении изменений в  Порядок </w:t>
      </w: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расходования средств резервного фонда,</w:t>
      </w: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утвержденного постановлением</w:t>
      </w: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Вязовского сельского</w:t>
      </w:r>
    </w:p>
    <w:p w:rsidR="00EC4890" w:rsidRDefault="00EC4890" w:rsidP="00EC4890">
      <w:pPr>
        <w:pStyle w:val="3"/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 от «14»декабря 2020 года</w:t>
      </w:r>
    </w:p>
    <w:p w:rsidR="00EC4890" w:rsidRDefault="00EC4890" w:rsidP="00EC4890">
      <w:pPr>
        <w:rPr>
          <w:b/>
          <w:sz w:val="28"/>
          <w:szCs w:val="22"/>
        </w:rPr>
      </w:pPr>
      <w:r>
        <w:rPr>
          <w:b/>
          <w:sz w:val="28"/>
        </w:rPr>
        <w:t>№ 45</w:t>
      </w:r>
    </w:p>
    <w:p w:rsidR="00EC4890" w:rsidRDefault="00EC4890" w:rsidP="00EC4890">
      <w:pPr>
        <w:rPr>
          <w:rFonts w:ascii="Calibri" w:hAnsi="Calibri"/>
          <w:sz w:val="22"/>
        </w:rPr>
      </w:pPr>
    </w:p>
    <w:p w:rsidR="00EC4890" w:rsidRDefault="00EC4890" w:rsidP="00EC4890">
      <w:pPr>
        <w:pStyle w:val="ab"/>
        <w:spacing w:after="0"/>
        <w:rPr>
          <w:sz w:val="27"/>
          <w:szCs w:val="27"/>
          <w:lang w:val="ru-RU"/>
        </w:rPr>
      </w:pPr>
    </w:p>
    <w:p w:rsidR="00EC4890" w:rsidRDefault="00EC4890" w:rsidP="00EC4890">
      <w:pPr>
        <w:pStyle w:val="ab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статьёй 81 Бюджетного кодекса Российской Федерации  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C4890" w:rsidRDefault="00EC4890" w:rsidP="00EC4890">
      <w:pPr>
        <w:pStyle w:val="3"/>
        <w:numPr>
          <w:ilvl w:val="0"/>
          <w:numId w:val="2"/>
        </w:numPr>
        <w:spacing w:before="0"/>
        <w:ind w:right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Внести в Порядок расходования средств резервного фонда следующие изменения:</w:t>
      </w:r>
    </w:p>
    <w:p w:rsidR="00EC4890" w:rsidRDefault="00EC4890" w:rsidP="00EC4890">
      <w:pPr>
        <w:pStyle w:val="3"/>
        <w:spacing w:before="0"/>
        <w:ind w:left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исключить из пункта 3 Порядка расходования средств резервного  фонда фразу :  «и не может превышать 3 % утверждённого бюджета» ;</w:t>
      </w:r>
    </w:p>
    <w:p w:rsidR="00EC4890" w:rsidRDefault="00EC4890" w:rsidP="00EC4890">
      <w:pPr>
        <w:pStyle w:val="3"/>
        <w:spacing w:before="0"/>
        <w:ind w:left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- изложить пункт 3 в редакции : «Объём резервного фонда администрации Вязовского сельского поселения определяется решением о бюджете Вязовского сельского поселения на соответствующий год.</w:t>
      </w:r>
    </w:p>
    <w:p w:rsidR="00EC4890" w:rsidRDefault="00EC4890" w:rsidP="00EC4890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2. Настоящее  постановление вступает в силу с 15 ноября 2023 года. </w:t>
      </w:r>
    </w:p>
    <w:p w:rsidR="00EC4890" w:rsidRDefault="00EC4890" w:rsidP="00EC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разместить на официальном сайте администрации Вязовского сельского поселения (</w:t>
      </w:r>
      <w:hyperlink r:id="rId8" w:history="1">
        <w:r>
          <w:rPr>
            <w:rStyle w:val="a6"/>
            <w:sz w:val="28"/>
            <w:szCs w:val="28"/>
          </w:rPr>
          <w:t>https://vyazovskoeposelenie-r31.gosweb.gosuslugi.ru/</w:t>
        </w:r>
      </w:hyperlink>
      <w:r>
        <w:rPr>
          <w:sz w:val="28"/>
          <w:szCs w:val="28"/>
        </w:rPr>
        <w:t>) в разделе  «Документы».</w:t>
      </w:r>
    </w:p>
    <w:p w:rsidR="00EC4890" w:rsidRDefault="00EC4890" w:rsidP="00EC4890">
      <w:pPr>
        <w:rPr>
          <w:sz w:val="28"/>
          <w:szCs w:val="28"/>
        </w:rPr>
      </w:pPr>
      <w:r>
        <w:rPr>
          <w:sz w:val="28"/>
          <w:szCs w:val="28"/>
        </w:rPr>
        <w:t xml:space="preserve">           4.  Контроль за выполнением настоящего постановления оставляю за собой.</w:t>
      </w:r>
    </w:p>
    <w:p w:rsidR="00EC4890" w:rsidRDefault="00EC4890" w:rsidP="00EC4890">
      <w:pPr>
        <w:pStyle w:val="ac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7"/>
        </w:rPr>
        <w:tab/>
        <w:t xml:space="preserve"> </w:t>
      </w:r>
    </w:p>
    <w:p w:rsidR="00EC4890" w:rsidRDefault="00EC4890" w:rsidP="00EC4890">
      <w:pPr>
        <w:ind w:left="720" w:right="3"/>
        <w:jc w:val="both"/>
        <w:rPr>
          <w:sz w:val="28"/>
          <w:lang w:val="x-none"/>
        </w:rPr>
      </w:pPr>
    </w:p>
    <w:p w:rsidR="00EC4890" w:rsidRPr="00EC4890" w:rsidRDefault="00EC4890" w:rsidP="00EC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C4890" w:rsidRDefault="00EC4890" w:rsidP="00EC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сельского поселения                                               О. И. Чуева                                  </w:t>
      </w:r>
    </w:p>
    <w:p w:rsidR="00EC4890" w:rsidRDefault="00EC4890" w:rsidP="00EC4890">
      <w:pPr>
        <w:jc w:val="both"/>
        <w:rPr>
          <w:b/>
          <w:sz w:val="28"/>
          <w:szCs w:val="28"/>
        </w:rPr>
      </w:pPr>
    </w:p>
    <w:p w:rsidR="00EC4890" w:rsidRDefault="00EC4890" w:rsidP="00EC4890">
      <w:pPr>
        <w:spacing w:before="100" w:beforeAutospacing="1" w:after="100" w:afterAutospacing="1"/>
        <w:rPr>
          <w:color w:val="000000"/>
        </w:rPr>
      </w:pPr>
    </w:p>
    <w:p w:rsidR="00EC4890" w:rsidRDefault="00EC4890" w:rsidP="00EC4890">
      <w:pPr>
        <w:spacing w:before="100" w:beforeAutospacing="1" w:after="100" w:afterAutospacing="1"/>
        <w:rPr>
          <w:color w:val="000000"/>
        </w:rPr>
      </w:pPr>
    </w:p>
    <w:p w:rsidR="00EC4890" w:rsidRPr="00EC4890" w:rsidRDefault="00EC4890" w:rsidP="00EC4890">
      <w:pPr>
        <w:spacing w:before="100" w:beforeAutospacing="1" w:after="100" w:afterAutospacing="1"/>
        <w:rPr>
          <w:color w:val="000000"/>
        </w:rPr>
      </w:pPr>
      <w:bookmarkStart w:id="0" w:name="_GoBack"/>
      <w:bookmarkEnd w:id="0"/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к постановлению                                                                                                              </w:t>
      </w: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администрации Вязовского</w:t>
      </w: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сельского поселения</w:t>
      </w: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 « 14 »  декабря  2020 г.  №45</w:t>
      </w:r>
    </w:p>
    <w:p w:rsidR="00EC4890" w:rsidRDefault="00EC4890" w:rsidP="00EC4890">
      <w:pPr>
        <w:pStyle w:val="ae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с изменениями от «10» ноября 2023 года №  72</w:t>
      </w: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C4890" w:rsidRDefault="00EC4890" w:rsidP="00EC4890">
      <w:pPr>
        <w:shd w:val="clear" w:color="auto" w:fill="FFFFFF"/>
        <w:spacing w:before="557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pacing w:val="5"/>
          <w:sz w:val="28"/>
          <w:szCs w:val="28"/>
        </w:rPr>
        <w:t>Порядок</w:t>
      </w:r>
    </w:p>
    <w:p w:rsidR="00EC4890" w:rsidRDefault="00EC4890" w:rsidP="00EC4890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pacing w:val="4"/>
          <w:sz w:val="28"/>
          <w:szCs w:val="28"/>
        </w:rPr>
        <w:t>расходования средств резервного фонда администрации  Вязовского сельского поселения муниципального района «Прохоровский район»</w:t>
      </w:r>
    </w:p>
    <w:p w:rsidR="00EC4890" w:rsidRDefault="00EC4890" w:rsidP="00EC4890">
      <w:pPr>
        <w:shd w:val="clear" w:color="auto" w:fill="FFFFFF"/>
        <w:spacing w:before="547"/>
        <w:ind w:right="10" w:firstLine="739"/>
        <w:jc w:val="both"/>
        <w:rPr>
          <w:rFonts w:eastAsia="Calibri"/>
          <w:color w:val="000000"/>
          <w:spacing w:val="1"/>
          <w:sz w:val="28"/>
          <w:szCs w:val="28"/>
        </w:rPr>
      </w:pPr>
      <w:r>
        <w:rPr>
          <w:rFonts w:eastAsia="Calibri"/>
          <w:color w:val="000000"/>
          <w:spacing w:val="1"/>
          <w:sz w:val="28"/>
          <w:szCs w:val="28"/>
        </w:rPr>
        <w:t xml:space="preserve">1. Настоящее Порядок </w:t>
      </w:r>
      <w:r>
        <w:rPr>
          <w:rFonts w:eastAsia="Calibri"/>
          <w:bCs/>
          <w:color w:val="000000"/>
          <w:spacing w:val="1"/>
          <w:sz w:val="28"/>
          <w:szCs w:val="28"/>
        </w:rPr>
        <w:t>расходования средств резервного фонда администрации  Вязовского сельского поселения муниципального района «Прохоровский район»</w:t>
      </w:r>
      <w:r>
        <w:rPr>
          <w:rFonts w:eastAsia="Calibri"/>
          <w:color w:val="000000"/>
          <w:spacing w:val="1"/>
          <w:sz w:val="28"/>
          <w:szCs w:val="28"/>
        </w:rPr>
        <w:t xml:space="preserve"> разработано в соответствии со статьей 81 Бюджетного </w:t>
      </w:r>
      <w:r>
        <w:rPr>
          <w:rFonts w:eastAsia="Calibri"/>
          <w:color w:val="000000"/>
          <w:spacing w:val="3"/>
          <w:sz w:val="28"/>
          <w:szCs w:val="28"/>
        </w:rPr>
        <w:t xml:space="preserve">кодекса Российской Федерации и устанавливает порядок выделения и использования </w:t>
      </w:r>
      <w:r>
        <w:rPr>
          <w:rFonts w:eastAsia="Calibri"/>
          <w:color w:val="000000"/>
          <w:sz w:val="28"/>
          <w:szCs w:val="28"/>
        </w:rPr>
        <w:t>средств резервного фонда администрации</w:t>
      </w:r>
      <w:r>
        <w:rPr>
          <w:rFonts w:eastAsia="Calibri"/>
          <w:color w:val="000000"/>
          <w:spacing w:val="-3"/>
          <w:sz w:val="28"/>
          <w:szCs w:val="28"/>
        </w:rPr>
        <w:t>.</w:t>
      </w:r>
    </w:p>
    <w:p w:rsidR="00EC4890" w:rsidRDefault="00EC4890" w:rsidP="00EC4890">
      <w:pPr>
        <w:shd w:val="clear" w:color="auto" w:fill="FFFFFF"/>
        <w:ind w:right="5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Резервный фонд администрации Вязовского сельского поселения</w:t>
      </w:r>
      <w:r>
        <w:rPr>
          <w:rFonts w:eastAsia="Calibri"/>
          <w:color w:val="000000"/>
          <w:spacing w:val="-1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 предусмотренных в бюджете Вязовского сельского поселения </w:t>
      </w:r>
      <w:r>
        <w:rPr>
          <w:rFonts w:eastAsia="Calibri"/>
          <w:color w:val="000000"/>
          <w:sz w:val="28"/>
          <w:szCs w:val="28"/>
        </w:rPr>
        <w:t>на соответствующий финансовый год.</w:t>
      </w:r>
    </w:p>
    <w:p w:rsidR="00EC4890" w:rsidRDefault="00EC4890" w:rsidP="00EC4890">
      <w:pPr>
        <w:shd w:val="clear" w:color="auto" w:fill="FFFFFF"/>
        <w:ind w:firstLine="14"/>
        <w:rPr>
          <w:rFonts w:ascii="Helvetica" w:hAnsi="Helvetica" w:cs="Helvetica"/>
          <w:color w:val="1A1A1A"/>
          <w:sz w:val="23"/>
          <w:szCs w:val="23"/>
        </w:rPr>
      </w:pPr>
      <w:r>
        <w:rPr>
          <w:rFonts w:eastAsia="Calibri"/>
          <w:color w:val="000000"/>
          <w:spacing w:val="5"/>
          <w:sz w:val="28"/>
          <w:szCs w:val="28"/>
        </w:rPr>
        <w:t xml:space="preserve">         3. Объем резервного фонда администрации </w:t>
      </w:r>
      <w:r>
        <w:rPr>
          <w:rFonts w:eastAsia="Calibri"/>
          <w:color w:val="000000"/>
          <w:spacing w:val="-1"/>
          <w:sz w:val="28"/>
          <w:szCs w:val="28"/>
        </w:rPr>
        <w:t xml:space="preserve">Вязовского </w:t>
      </w:r>
      <w:r>
        <w:rPr>
          <w:rFonts w:eastAsia="Calibri"/>
          <w:color w:val="000000"/>
          <w:spacing w:val="5"/>
          <w:sz w:val="28"/>
          <w:szCs w:val="28"/>
        </w:rPr>
        <w:t xml:space="preserve">сельского поселения </w:t>
      </w:r>
      <w:r>
        <w:rPr>
          <w:rFonts w:eastAsia="Calibri"/>
          <w:color w:val="000000"/>
          <w:sz w:val="28"/>
          <w:szCs w:val="28"/>
        </w:rPr>
        <w:t xml:space="preserve">определяется решением о бюджете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rFonts w:eastAsia="Calibri"/>
          <w:color w:val="000000"/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pacing w:val="1"/>
          <w:sz w:val="28"/>
          <w:szCs w:val="28"/>
        </w:rPr>
        <w:t>на соответствующий год.</w:t>
      </w:r>
    </w:p>
    <w:p w:rsidR="00EC4890" w:rsidRDefault="00EC4890" w:rsidP="00EC4890">
      <w:pPr>
        <w:shd w:val="clear" w:color="auto" w:fill="FFFFFF"/>
        <w:ind w:left="14" w:right="14" w:firstLine="70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</w:rPr>
        <w:t xml:space="preserve">4. Средства резервного фонда администрации </w:t>
      </w:r>
      <w:r>
        <w:rPr>
          <w:rFonts w:eastAsia="Calibri"/>
          <w:color w:val="000000"/>
          <w:sz w:val="28"/>
          <w:szCs w:val="28"/>
        </w:rPr>
        <w:t>расходуются на финансирование:</w:t>
      </w:r>
    </w:p>
    <w:p w:rsidR="00EC4890" w:rsidRDefault="00EC4890" w:rsidP="00EC4890">
      <w:pPr>
        <w:pStyle w:val="a5"/>
        <w:numPr>
          <w:ilvl w:val="0"/>
          <w:numId w:val="3"/>
        </w:numPr>
        <w:tabs>
          <w:tab w:val="left" w:pos="730"/>
        </w:tabs>
        <w:autoSpaceDE/>
        <w:autoSpaceDN/>
        <w:ind w:right="0"/>
        <w:contextualSpacing/>
        <w:rPr>
          <w:color w:val="000000"/>
          <w:spacing w:val="10"/>
          <w:sz w:val="28"/>
          <w:szCs w:val="28"/>
          <w:lang w:eastAsia="ru-RU"/>
        </w:rPr>
      </w:pPr>
      <w:r>
        <w:rPr>
          <w:color w:val="000000"/>
          <w:spacing w:val="10"/>
          <w:sz w:val="28"/>
          <w:szCs w:val="28"/>
          <w:lang w:eastAsia="ru-RU"/>
        </w:rPr>
        <w:t>расходов, связанных с предупреждением аварийных ситуаций;</w:t>
      </w:r>
    </w:p>
    <w:p w:rsidR="00EC4890" w:rsidRDefault="00EC4890" w:rsidP="00EC4890">
      <w:pPr>
        <w:pStyle w:val="a5"/>
        <w:numPr>
          <w:ilvl w:val="0"/>
          <w:numId w:val="3"/>
        </w:numPr>
        <w:tabs>
          <w:tab w:val="left" w:pos="999"/>
        </w:tabs>
        <w:autoSpaceDE/>
        <w:autoSpaceDN/>
        <w:ind w:right="40"/>
        <w:contextualSpacing/>
        <w:rPr>
          <w:color w:val="000000"/>
          <w:spacing w:val="10"/>
          <w:sz w:val="28"/>
          <w:szCs w:val="28"/>
          <w:lang w:eastAsia="ru-RU"/>
        </w:rPr>
      </w:pPr>
      <w:r>
        <w:rPr>
          <w:color w:val="000000"/>
          <w:spacing w:val="10"/>
          <w:sz w:val="28"/>
          <w:szCs w:val="28"/>
          <w:lang w:eastAsia="ru-RU"/>
        </w:rPr>
        <w:t>проведения аварийных ремонтно-восстановительных работ и иных мероприятий, связанных с ликвидацией последствий стихийных бедствий других чрезвычайных ситуаций;</w:t>
      </w:r>
    </w:p>
    <w:p w:rsidR="00EC4890" w:rsidRDefault="00EC4890" w:rsidP="00EC4890">
      <w:pPr>
        <w:pStyle w:val="a5"/>
        <w:numPr>
          <w:ilvl w:val="0"/>
          <w:numId w:val="3"/>
        </w:numPr>
        <w:tabs>
          <w:tab w:val="left" w:pos="844"/>
        </w:tabs>
        <w:autoSpaceDE/>
        <w:autoSpaceDN/>
        <w:spacing w:line="365" w:lineRule="exact"/>
        <w:ind w:right="40"/>
        <w:contextualSpacing/>
        <w:rPr>
          <w:color w:val="000000"/>
          <w:spacing w:val="10"/>
          <w:sz w:val="28"/>
          <w:szCs w:val="28"/>
          <w:lang w:eastAsia="ru-RU"/>
        </w:rPr>
      </w:pPr>
      <w:r>
        <w:rPr>
          <w:color w:val="000000"/>
          <w:spacing w:val="10"/>
          <w:sz w:val="28"/>
          <w:szCs w:val="28"/>
          <w:lang w:eastAsia="ru-RU"/>
        </w:rPr>
        <w:t xml:space="preserve">иных расходных обязательств, не учтенных при формировании проекта бюджета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color w:val="000000"/>
          <w:spacing w:val="10"/>
          <w:sz w:val="28"/>
          <w:szCs w:val="28"/>
          <w:lang w:eastAsia="ru-RU"/>
        </w:rPr>
        <w:t xml:space="preserve"> сельского поселения на соответствующий год;</w:t>
      </w:r>
    </w:p>
    <w:p w:rsidR="00EC4890" w:rsidRDefault="00EC4890" w:rsidP="00EC4890">
      <w:pPr>
        <w:pStyle w:val="a5"/>
        <w:numPr>
          <w:ilvl w:val="0"/>
          <w:numId w:val="3"/>
        </w:numPr>
        <w:tabs>
          <w:tab w:val="left" w:pos="798"/>
        </w:tabs>
        <w:autoSpaceDE/>
        <w:autoSpaceDN/>
        <w:spacing w:line="365" w:lineRule="exact"/>
        <w:ind w:right="0"/>
        <w:contextualSpacing/>
        <w:rPr>
          <w:color w:val="000000"/>
          <w:spacing w:val="10"/>
          <w:sz w:val="28"/>
          <w:szCs w:val="28"/>
          <w:lang w:eastAsia="ru-RU"/>
        </w:rPr>
      </w:pPr>
      <w:r>
        <w:rPr>
          <w:color w:val="000000"/>
          <w:spacing w:val="10"/>
          <w:sz w:val="28"/>
          <w:szCs w:val="28"/>
          <w:lang w:eastAsia="ru-RU"/>
        </w:rPr>
        <w:t>других неотложных мероприятий и разовых расходов.</w:t>
      </w:r>
    </w:p>
    <w:p w:rsidR="00EC4890" w:rsidRDefault="00EC4890" w:rsidP="00EC4890">
      <w:pPr>
        <w:pStyle w:val="a5"/>
        <w:tabs>
          <w:tab w:val="left" w:pos="798"/>
        </w:tabs>
        <w:spacing w:line="365" w:lineRule="exact"/>
        <w:rPr>
          <w:color w:val="000000"/>
          <w:spacing w:val="10"/>
          <w:sz w:val="28"/>
          <w:szCs w:val="28"/>
          <w:lang w:eastAsia="ru-RU"/>
        </w:rPr>
      </w:pPr>
    </w:p>
    <w:p w:rsidR="00EC4890" w:rsidRDefault="00EC4890" w:rsidP="00EC4890">
      <w:pPr>
        <w:shd w:val="clear" w:color="auto" w:fill="FFFFFF"/>
        <w:ind w:left="19" w:right="5" w:firstLine="71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5. Средства из резервного фонда администрации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rFonts w:eastAsia="Calibri"/>
          <w:color w:val="000000"/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pacing w:val="12"/>
          <w:sz w:val="28"/>
          <w:szCs w:val="28"/>
        </w:rPr>
        <w:t>выделяются на основании Постановления администрации сельского поселения</w:t>
      </w:r>
      <w:r>
        <w:rPr>
          <w:rFonts w:eastAsia="Calibri"/>
          <w:color w:val="000000"/>
          <w:spacing w:val="-1"/>
          <w:sz w:val="28"/>
          <w:szCs w:val="28"/>
        </w:rPr>
        <w:t>.</w:t>
      </w:r>
    </w:p>
    <w:p w:rsidR="00EC4890" w:rsidRDefault="00EC4890" w:rsidP="00EC4890">
      <w:pPr>
        <w:shd w:val="clear" w:color="auto" w:fill="FFFFFF"/>
        <w:ind w:left="19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</w:rPr>
        <w:t>Постановление  администрации Вязовского</w:t>
      </w:r>
      <w:r>
        <w:rPr>
          <w:rFonts w:eastAsia="Calibri"/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color w:val="000000"/>
          <w:spacing w:val="-1"/>
          <w:sz w:val="28"/>
          <w:szCs w:val="28"/>
        </w:rPr>
        <w:t xml:space="preserve"> о </w:t>
      </w:r>
      <w:r>
        <w:rPr>
          <w:rFonts w:eastAsia="Calibri"/>
          <w:color w:val="000000"/>
          <w:spacing w:val="1"/>
          <w:sz w:val="28"/>
          <w:szCs w:val="28"/>
        </w:rPr>
        <w:t xml:space="preserve">выделении средств из резервного фонда </w:t>
      </w:r>
      <w:r>
        <w:rPr>
          <w:rFonts w:eastAsia="Calibri"/>
          <w:color w:val="000000"/>
          <w:spacing w:val="3"/>
          <w:sz w:val="28"/>
          <w:szCs w:val="28"/>
        </w:rPr>
        <w:t xml:space="preserve">принимаются в тех случаях, когда средств, находящихся в распоряжении </w:t>
      </w:r>
      <w:r>
        <w:rPr>
          <w:rFonts w:eastAsia="Calibri"/>
          <w:color w:val="000000"/>
          <w:sz w:val="28"/>
          <w:szCs w:val="28"/>
        </w:rPr>
        <w:t xml:space="preserve">исполнительно - распорядительных органов и организаций муниципального образования, </w:t>
      </w:r>
      <w:r>
        <w:rPr>
          <w:rFonts w:eastAsia="Calibri"/>
          <w:color w:val="000000"/>
          <w:spacing w:val="-1"/>
          <w:sz w:val="28"/>
          <w:szCs w:val="28"/>
        </w:rPr>
        <w:t xml:space="preserve">осуществляющих эти мероприятия, недостаточно. </w:t>
      </w:r>
    </w:p>
    <w:p w:rsidR="00EC4890" w:rsidRDefault="00EC4890" w:rsidP="00EC4890">
      <w:pPr>
        <w:shd w:val="clear" w:color="auto" w:fill="FFFFFF"/>
        <w:ind w:left="10" w:firstLine="72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iCs/>
          <w:color w:val="000000"/>
          <w:spacing w:val="-1"/>
          <w:sz w:val="28"/>
          <w:szCs w:val="28"/>
        </w:rPr>
        <w:lastRenderedPageBreak/>
        <w:t>В</w:t>
      </w:r>
      <w:r>
        <w:rPr>
          <w:rFonts w:eastAsia="Calibri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</w:rPr>
        <w:t xml:space="preserve">Постановлении администрации Вязовского сельского поселения о выделении средств из резервного фонда указываются общий размер ассигнований. </w:t>
      </w:r>
      <w:r>
        <w:rPr>
          <w:rFonts w:eastAsia="Calibri"/>
          <w:color w:val="000000"/>
          <w:sz w:val="28"/>
          <w:szCs w:val="28"/>
        </w:rPr>
        <w:t xml:space="preserve"> Использование средств на цели, не предусмотренные решениями администрации, не допускаются.</w:t>
      </w:r>
    </w:p>
    <w:p w:rsidR="00EC4890" w:rsidRDefault="00EC4890" w:rsidP="00EC4890">
      <w:pPr>
        <w:shd w:val="clear" w:color="auto" w:fill="FFFFFF"/>
        <w:ind w:left="5" w:right="10" w:firstLine="720"/>
        <w:jc w:val="both"/>
        <w:rPr>
          <w:rFonts w:eastAsia="Calibri"/>
          <w:color w:val="000000"/>
          <w:spacing w:val="8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</w:rPr>
        <w:t xml:space="preserve">6. Проекты решений администрации Вязовского сельского поселения </w:t>
      </w:r>
      <w:r>
        <w:rPr>
          <w:rFonts w:eastAsia="Calibri"/>
          <w:color w:val="000000"/>
          <w:spacing w:val="5"/>
          <w:sz w:val="28"/>
          <w:szCs w:val="28"/>
        </w:rPr>
        <w:t xml:space="preserve">о выделении средств из резервного фонда </w:t>
      </w:r>
      <w:r>
        <w:rPr>
          <w:rFonts w:eastAsia="Calibri"/>
          <w:color w:val="000000"/>
          <w:spacing w:val="8"/>
          <w:sz w:val="28"/>
          <w:szCs w:val="28"/>
        </w:rPr>
        <w:t xml:space="preserve">с указанием размера выделяемых средств и направления их </w:t>
      </w:r>
      <w:r>
        <w:rPr>
          <w:rFonts w:eastAsia="Calibri"/>
          <w:color w:val="000000"/>
          <w:spacing w:val="5"/>
          <w:sz w:val="28"/>
          <w:szCs w:val="28"/>
        </w:rPr>
        <w:t xml:space="preserve">расходования готовит администрация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rFonts w:eastAsia="Calibri"/>
          <w:color w:val="000000"/>
          <w:spacing w:val="5"/>
          <w:sz w:val="28"/>
          <w:szCs w:val="28"/>
        </w:rPr>
        <w:t xml:space="preserve"> сельского поселения</w:t>
      </w:r>
      <w:r>
        <w:rPr>
          <w:rFonts w:eastAsia="Calibri"/>
          <w:color w:val="000000"/>
          <w:spacing w:val="1"/>
          <w:sz w:val="28"/>
          <w:szCs w:val="28"/>
        </w:rPr>
        <w:t xml:space="preserve"> в течение 2 дней после получения соответствующего поручения </w:t>
      </w:r>
      <w:r>
        <w:rPr>
          <w:rFonts w:eastAsia="Calibri"/>
          <w:color w:val="000000"/>
          <w:sz w:val="28"/>
          <w:szCs w:val="28"/>
        </w:rPr>
        <w:t>главы администрации поселения.</w:t>
      </w:r>
    </w:p>
    <w:p w:rsidR="00EC4890" w:rsidRDefault="00EC4890" w:rsidP="00EC4890">
      <w:pPr>
        <w:shd w:val="clear" w:color="auto" w:fill="FFFFFF"/>
        <w:ind w:right="14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7. Подразделения администрации и организации администрации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rFonts w:eastAsia="Calibri"/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color w:val="000000"/>
          <w:spacing w:val="9"/>
          <w:sz w:val="28"/>
          <w:szCs w:val="28"/>
        </w:rPr>
        <w:t xml:space="preserve">, по роду деятельности которых выделяются средства из </w:t>
      </w:r>
      <w:r>
        <w:rPr>
          <w:rFonts w:eastAsia="Calibri"/>
          <w:color w:val="000000"/>
          <w:spacing w:val="7"/>
          <w:sz w:val="28"/>
          <w:szCs w:val="28"/>
        </w:rPr>
        <w:t>резервного фонда, представляются в Администрацию поселения</w:t>
      </w:r>
      <w:r>
        <w:rPr>
          <w:rFonts w:eastAsia="Calibri"/>
          <w:color w:val="000000"/>
          <w:spacing w:val="12"/>
          <w:sz w:val="28"/>
          <w:szCs w:val="28"/>
        </w:rPr>
        <w:t xml:space="preserve"> документы с обоснованием размера </w:t>
      </w:r>
      <w:r>
        <w:rPr>
          <w:rFonts w:eastAsia="Calibri"/>
          <w:color w:val="000000"/>
          <w:spacing w:val="2"/>
          <w:sz w:val="28"/>
          <w:szCs w:val="28"/>
        </w:rPr>
        <w:t xml:space="preserve">испрашиваемых средств, включая сметно-финансовые расчеты, а также в случае </w:t>
      </w:r>
      <w:r>
        <w:rPr>
          <w:rFonts w:eastAsia="Calibri"/>
          <w:color w:val="000000"/>
          <w:sz w:val="28"/>
          <w:szCs w:val="28"/>
        </w:rPr>
        <w:t>необходимости - заключение комиссии, экспертов и т.д.</w:t>
      </w:r>
    </w:p>
    <w:p w:rsidR="00EC4890" w:rsidRDefault="00EC4890" w:rsidP="00EC4890">
      <w:pPr>
        <w:shd w:val="clear" w:color="auto" w:fill="FFFFFF"/>
        <w:spacing w:before="5"/>
        <w:ind w:left="10" w:right="24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1"/>
          <w:sz w:val="28"/>
          <w:szCs w:val="28"/>
        </w:rPr>
        <w:t xml:space="preserve">8. Средства резервного фонда администрации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rFonts w:eastAsia="Calibri"/>
          <w:color w:val="000000"/>
          <w:spacing w:val="1"/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pacing w:val="-1"/>
          <w:sz w:val="28"/>
          <w:szCs w:val="28"/>
        </w:rPr>
        <w:t xml:space="preserve">выделяются на финансирование мероприятий по ликвидации </w:t>
      </w:r>
      <w:r>
        <w:rPr>
          <w:rFonts w:eastAsia="Calibri"/>
          <w:color w:val="000000"/>
          <w:sz w:val="28"/>
          <w:szCs w:val="28"/>
        </w:rPr>
        <w:t>чрезвычайных ситуаций только местного значения.</w:t>
      </w:r>
    </w:p>
    <w:p w:rsidR="00EC4890" w:rsidRDefault="00EC4890" w:rsidP="00EC4890">
      <w:pPr>
        <w:shd w:val="clear" w:color="auto" w:fill="FFFFFF"/>
        <w:ind w:left="10" w:right="14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11"/>
          <w:sz w:val="28"/>
          <w:szCs w:val="28"/>
        </w:rPr>
        <w:t xml:space="preserve">Муниципальные предприятия и организации, подразделения местной </w:t>
      </w:r>
      <w:r>
        <w:rPr>
          <w:rFonts w:eastAsia="Calibri"/>
          <w:color w:val="000000"/>
          <w:spacing w:val="-1"/>
          <w:sz w:val="28"/>
          <w:szCs w:val="28"/>
        </w:rPr>
        <w:t xml:space="preserve">администрации не позднее 30 дней со дня возникновения чрезвычайной ситуации могут обращаться в Администрацию с просьбой о выделении средств из резервного фонда. В </w:t>
      </w:r>
      <w:r>
        <w:rPr>
          <w:rFonts w:eastAsia="Calibri"/>
          <w:color w:val="000000"/>
          <w:spacing w:val="1"/>
          <w:sz w:val="28"/>
          <w:szCs w:val="28"/>
        </w:rPr>
        <w:t xml:space="preserve">обращении должны быть указаны данные о размере материального ущерба, размере </w:t>
      </w:r>
      <w:r>
        <w:rPr>
          <w:rFonts w:eastAsia="Calibri"/>
          <w:color w:val="000000"/>
          <w:spacing w:val="5"/>
          <w:sz w:val="28"/>
          <w:szCs w:val="28"/>
        </w:rPr>
        <w:t xml:space="preserve">выделенных и израсходованных на ликвидацию чрезвычайной ситуации средств </w:t>
      </w:r>
      <w:r>
        <w:rPr>
          <w:rFonts w:eastAsia="Calibri"/>
          <w:color w:val="000000"/>
          <w:spacing w:val="6"/>
          <w:sz w:val="28"/>
          <w:szCs w:val="28"/>
        </w:rPr>
        <w:t xml:space="preserve">организаций, местных бюджетов, страховых фондов и иных источников, а также о </w:t>
      </w:r>
      <w:r>
        <w:rPr>
          <w:rFonts w:eastAsia="Calibri"/>
          <w:color w:val="000000"/>
          <w:sz w:val="28"/>
          <w:szCs w:val="28"/>
        </w:rPr>
        <w:t>наличии у них резервов материальных и финансовых ресурсов.</w:t>
      </w:r>
    </w:p>
    <w:p w:rsidR="00EC4890" w:rsidRDefault="00EC4890" w:rsidP="00EC4890">
      <w:pPr>
        <w:shd w:val="clear" w:color="auto" w:fill="FFFFFF"/>
        <w:ind w:left="10" w:right="5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5"/>
          <w:sz w:val="28"/>
          <w:szCs w:val="28"/>
        </w:rPr>
        <w:t xml:space="preserve">9. Учреждения и организации, в распоряжение которых </w:t>
      </w:r>
      <w:r>
        <w:rPr>
          <w:rFonts w:eastAsia="Calibri"/>
          <w:color w:val="000000"/>
          <w:spacing w:val="-1"/>
          <w:sz w:val="28"/>
          <w:szCs w:val="28"/>
        </w:rPr>
        <w:t xml:space="preserve">выделяются средства резервного фонда, несут ответственность за целевое использование </w:t>
      </w:r>
      <w:r>
        <w:rPr>
          <w:rFonts w:eastAsia="Calibri"/>
          <w:color w:val="000000"/>
          <w:spacing w:val="7"/>
          <w:sz w:val="28"/>
          <w:szCs w:val="28"/>
        </w:rPr>
        <w:t xml:space="preserve">средств в порядке, установленном законодательством Российской Федерации и в </w:t>
      </w:r>
      <w:r>
        <w:rPr>
          <w:rFonts w:eastAsia="Calibri"/>
          <w:color w:val="000000"/>
          <w:spacing w:val="-1"/>
          <w:sz w:val="28"/>
          <w:szCs w:val="28"/>
        </w:rPr>
        <w:t xml:space="preserve">месячный срок после проведения соответствующих мероприятий представляют в Администрацию Вязовского сельского поселения </w:t>
      </w:r>
      <w:r>
        <w:rPr>
          <w:rFonts w:eastAsia="Calibri"/>
          <w:color w:val="000000"/>
          <w:spacing w:val="1"/>
          <w:sz w:val="28"/>
          <w:szCs w:val="28"/>
        </w:rPr>
        <w:t xml:space="preserve">подробный отчет </w:t>
      </w:r>
      <w:r>
        <w:rPr>
          <w:rFonts w:eastAsia="Calibri"/>
          <w:color w:val="000000"/>
          <w:spacing w:val="7"/>
          <w:sz w:val="28"/>
          <w:szCs w:val="28"/>
        </w:rPr>
        <w:t xml:space="preserve">об использовании этих средств по установленной форме. </w:t>
      </w:r>
    </w:p>
    <w:p w:rsidR="00EC4890" w:rsidRDefault="00EC4890" w:rsidP="00EC4890">
      <w:pPr>
        <w:shd w:val="clear" w:color="auto" w:fill="FFFFFF"/>
        <w:ind w:left="19" w:right="14" w:firstLine="73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4"/>
          <w:sz w:val="28"/>
          <w:szCs w:val="28"/>
        </w:rPr>
        <w:t xml:space="preserve">10. Администрация </w:t>
      </w:r>
      <w:r>
        <w:rPr>
          <w:rFonts w:eastAsia="Calibri"/>
          <w:color w:val="000000"/>
          <w:spacing w:val="-1"/>
          <w:sz w:val="28"/>
          <w:szCs w:val="28"/>
        </w:rPr>
        <w:t>Вязовского</w:t>
      </w:r>
      <w:r>
        <w:rPr>
          <w:rFonts w:eastAsia="Calibri"/>
          <w:color w:val="000000"/>
          <w:spacing w:val="4"/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z w:val="28"/>
          <w:szCs w:val="28"/>
        </w:rPr>
        <w:t xml:space="preserve">ежеквартально информирует Земское собрание о расходовании </w:t>
      </w:r>
      <w:r>
        <w:rPr>
          <w:rFonts w:eastAsia="Calibri"/>
          <w:color w:val="000000"/>
          <w:spacing w:val="1"/>
          <w:sz w:val="28"/>
          <w:szCs w:val="28"/>
        </w:rPr>
        <w:t>средств резервного фонда.</w:t>
      </w:r>
    </w:p>
    <w:p w:rsidR="00EC4890" w:rsidRDefault="00EC4890" w:rsidP="00EC4890">
      <w:pPr>
        <w:shd w:val="clear" w:color="auto" w:fill="FFFFFF"/>
        <w:ind w:left="24" w:firstLine="73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</w:rPr>
        <w:t xml:space="preserve">11. Контроль за целевым использованием средств резервного фонда осуществляет  глава администрации Вязовского сельского поселения. </w:t>
      </w: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C4890" w:rsidRDefault="00EC4890" w:rsidP="00EC4890">
      <w:pPr>
        <w:pStyle w:val="ae"/>
        <w:ind w:firstLine="51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C4890" w:rsidRDefault="00EC4890" w:rsidP="00EC4890">
      <w:pPr>
        <w:jc w:val="both"/>
        <w:rPr>
          <w:b/>
          <w:sz w:val="28"/>
          <w:szCs w:val="28"/>
        </w:rPr>
      </w:pPr>
    </w:p>
    <w:p w:rsidR="00EC4890" w:rsidRDefault="00EC4890" w:rsidP="00EC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C4890" w:rsidRDefault="00EC4890" w:rsidP="00EC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C4890" w:rsidRDefault="00EC4890" w:rsidP="00EC48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4890" w:rsidRDefault="00EC4890" w:rsidP="00EC4890">
      <w:pPr>
        <w:jc w:val="both"/>
        <w:rPr>
          <w:b/>
          <w:sz w:val="28"/>
          <w:szCs w:val="28"/>
        </w:rPr>
      </w:pPr>
    </w:p>
    <w:p w:rsidR="00EC4890" w:rsidRDefault="00EC4890" w:rsidP="00EC4890">
      <w:pPr>
        <w:pStyle w:val="ab"/>
        <w:spacing w:after="0"/>
        <w:ind w:right="3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E4A69" w:rsidRPr="00EC4890" w:rsidRDefault="003E4A69" w:rsidP="00EC4890"/>
    <w:sectPr w:rsidR="003E4A69" w:rsidRPr="00EC4890" w:rsidSect="003D58A0">
      <w:pgSz w:w="11906" w:h="16838"/>
      <w:pgMar w:top="993" w:right="74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F5" w:rsidRDefault="003535F5" w:rsidP="00CF48B3">
      <w:r>
        <w:separator/>
      </w:r>
    </w:p>
  </w:endnote>
  <w:endnote w:type="continuationSeparator" w:id="0">
    <w:p w:rsidR="003535F5" w:rsidRDefault="003535F5" w:rsidP="00C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F5" w:rsidRDefault="003535F5" w:rsidP="00CF48B3">
      <w:r>
        <w:separator/>
      </w:r>
    </w:p>
  </w:footnote>
  <w:footnote w:type="continuationSeparator" w:id="0">
    <w:p w:rsidR="003535F5" w:rsidRDefault="003535F5" w:rsidP="00CF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5704"/>
    <w:multiLevelType w:val="hybridMultilevel"/>
    <w:tmpl w:val="C580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0607A"/>
    <w:multiLevelType w:val="hybridMultilevel"/>
    <w:tmpl w:val="EFBA31D0"/>
    <w:lvl w:ilvl="0" w:tplc="6B74B8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1810EE">
      <w:start w:val="1"/>
      <w:numFmt w:val="lowerLetter"/>
      <w:lvlText w:val="%2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DA12EE">
      <w:start w:val="1"/>
      <w:numFmt w:val="lowerRoman"/>
      <w:lvlText w:val="%3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0CED1A">
      <w:start w:val="1"/>
      <w:numFmt w:val="decimal"/>
      <w:lvlText w:val="%4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900F38">
      <w:start w:val="1"/>
      <w:numFmt w:val="lowerLetter"/>
      <w:lvlText w:val="%5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6C9154">
      <w:start w:val="1"/>
      <w:numFmt w:val="lowerRoman"/>
      <w:lvlText w:val="%6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8000FA">
      <w:start w:val="1"/>
      <w:numFmt w:val="decimal"/>
      <w:lvlText w:val="%7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6A5F9E">
      <w:start w:val="1"/>
      <w:numFmt w:val="lowerLetter"/>
      <w:lvlText w:val="%8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00A546">
      <w:start w:val="1"/>
      <w:numFmt w:val="lowerRoman"/>
      <w:lvlText w:val="%9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D76D9"/>
    <w:multiLevelType w:val="hybridMultilevel"/>
    <w:tmpl w:val="7A0A4B72"/>
    <w:lvl w:ilvl="0" w:tplc="862CB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712"/>
    <w:rsid w:val="00000E80"/>
    <w:rsid w:val="000010DD"/>
    <w:rsid w:val="00013131"/>
    <w:rsid w:val="00013475"/>
    <w:rsid w:val="000135B6"/>
    <w:rsid w:val="00015726"/>
    <w:rsid w:val="000205E1"/>
    <w:rsid w:val="00020CD5"/>
    <w:rsid w:val="000211C9"/>
    <w:rsid w:val="00021A96"/>
    <w:rsid w:val="00024C38"/>
    <w:rsid w:val="00025D2C"/>
    <w:rsid w:val="000260E3"/>
    <w:rsid w:val="000308B7"/>
    <w:rsid w:val="000319FF"/>
    <w:rsid w:val="00031B2B"/>
    <w:rsid w:val="00031C72"/>
    <w:rsid w:val="00033BC5"/>
    <w:rsid w:val="00033FFA"/>
    <w:rsid w:val="00042B81"/>
    <w:rsid w:val="00044500"/>
    <w:rsid w:val="000453C4"/>
    <w:rsid w:val="00046BDD"/>
    <w:rsid w:val="00047005"/>
    <w:rsid w:val="000478EE"/>
    <w:rsid w:val="00050267"/>
    <w:rsid w:val="00051274"/>
    <w:rsid w:val="00051B96"/>
    <w:rsid w:val="00053674"/>
    <w:rsid w:val="000573F1"/>
    <w:rsid w:val="0006086B"/>
    <w:rsid w:val="00063EAF"/>
    <w:rsid w:val="0006496E"/>
    <w:rsid w:val="00067BAC"/>
    <w:rsid w:val="0007014D"/>
    <w:rsid w:val="00071BA6"/>
    <w:rsid w:val="00076840"/>
    <w:rsid w:val="0007690F"/>
    <w:rsid w:val="000810E7"/>
    <w:rsid w:val="00081157"/>
    <w:rsid w:val="00085B7D"/>
    <w:rsid w:val="00090219"/>
    <w:rsid w:val="00091E94"/>
    <w:rsid w:val="00092084"/>
    <w:rsid w:val="00092B73"/>
    <w:rsid w:val="00093365"/>
    <w:rsid w:val="00093F7D"/>
    <w:rsid w:val="00095875"/>
    <w:rsid w:val="000B2D79"/>
    <w:rsid w:val="000B308B"/>
    <w:rsid w:val="000B4BB2"/>
    <w:rsid w:val="000B56B6"/>
    <w:rsid w:val="000B5899"/>
    <w:rsid w:val="000C4B6E"/>
    <w:rsid w:val="000C4EAE"/>
    <w:rsid w:val="000D0143"/>
    <w:rsid w:val="000D21C0"/>
    <w:rsid w:val="000D442A"/>
    <w:rsid w:val="000D673E"/>
    <w:rsid w:val="000E3CAD"/>
    <w:rsid w:val="000E4460"/>
    <w:rsid w:val="000E5910"/>
    <w:rsid w:val="000E6987"/>
    <w:rsid w:val="000F0177"/>
    <w:rsid w:val="000F3313"/>
    <w:rsid w:val="000F4228"/>
    <w:rsid w:val="000F7215"/>
    <w:rsid w:val="00102783"/>
    <w:rsid w:val="00103141"/>
    <w:rsid w:val="00105895"/>
    <w:rsid w:val="001071BD"/>
    <w:rsid w:val="00107A15"/>
    <w:rsid w:val="00110308"/>
    <w:rsid w:val="00115686"/>
    <w:rsid w:val="0012022A"/>
    <w:rsid w:val="001216AD"/>
    <w:rsid w:val="001255DB"/>
    <w:rsid w:val="001265E6"/>
    <w:rsid w:val="00126B52"/>
    <w:rsid w:val="001276FE"/>
    <w:rsid w:val="001277DB"/>
    <w:rsid w:val="00130036"/>
    <w:rsid w:val="0013271F"/>
    <w:rsid w:val="00134B50"/>
    <w:rsid w:val="0013581D"/>
    <w:rsid w:val="00136CAF"/>
    <w:rsid w:val="00141BC2"/>
    <w:rsid w:val="001441A5"/>
    <w:rsid w:val="001452AE"/>
    <w:rsid w:val="00146B0E"/>
    <w:rsid w:val="00146F47"/>
    <w:rsid w:val="0015028F"/>
    <w:rsid w:val="0015103C"/>
    <w:rsid w:val="0015347E"/>
    <w:rsid w:val="00154FBA"/>
    <w:rsid w:val="00163944"/>
    <w:rsid w:val="00165F6E"/>
    <w:rsid w:val="00170F34"/>
    <w:rsid w:val="0017343A"/>
    <w:rsid w:val="001750B3"/>
    <w:rsid w:val="001761C3"/>
    <w:rsid w:val="0017680C"/>
    <w:rsid w:val="00176CB2"/>
    <w:rsid w:val="00180BB6"/>
    <w:rsid w:val="001853AB"/>
    <w:rsid w:val="00185740"/>
    <w:rsid w:val="00185E95"/>
    <w:rsid w:val="00190489"/>
    <w:rsid w:val="00193F42"/>
    <w:rsid w:val="001A249F"/>
    <w:rsid w:val="001A27A3"/>
    <w:rsid w:val="001A43E1"/>
    <w:rsid w:val="001B09C0"/>
    <w:rsid w:val="001B7011"/>
    <w:rsid w:val="001C0084"/>
    <w:rsid w:val="001C36EF"/>
    <w:rsid w:val="001D0547"/>
    <w:rsid w:val="001D0D0C"/>
    <w:rsid w:val="001D5B31"/>
    <w:rsid w:val="001D7E59"/>
    <w:rsid w:val="001E311C"/>
    <w:rsid w:val="001E7CD4"/>
    <w:rsid w:val="001F1D64"/>
    <w:rsid w:val="001F2AC9"/>
    <w:rsid w:val="001F6150"/>
    <w:rsid w:val="0021030A"/>
    <w:rsid w:val="00212184"/>
    <w:rsid w:val="00213DE3"/>
    <w:rsid w:val="00214BDD"/>
    <w:rsid w:val="00214E3A"/>
    <w:rsid w:val="00214E59"/>
    <w:rsid w:val="00215E77"/>
    <w:rsid w:val="0021614A"/>
    <w:rsid w:val="0022453D"/>
    <w:rsid w:val="00232889"/>
    <w:rsid w:val="002332D1"/>
    <w:rsid w:val="00235725"/>
    <w:rsid w:val="002420F3"/>
    <w:rsid w:val="002456FC"/>
    <w:rsid w:val="00251825"/>
    <w:rsid w:val="0025258C"/>
    <w:rsid w:val="00253697"/>
    <w:rsid w:val="00255EFC"/>
    <w:rsid w:val="00256218"/>
    <w:rsid w:val="00256871"/>
    <w:rsid w:val="002614EE"/>
    <w:rsid w:val="002639BB"/>
    <w:rsid w:val="00274676"/>
    <w:rsid w:val="00276E8C"/>
    <w:rsid w:val="00277FE9"/>
    <w:rsid w:val="002828EA"/>
    <w:rsid w:val="002855CE"/>
    <w:rsid w:val="0028607B"/>
    <w:rsid w:val="002916D5"/>
    <w:rsid w:val="00293631"/>
    <w:rsid w:val="0029514B"/>
    <w:rsid w:val="002A64F5"/>
    <w:rsid w:val="002A69FB"/>
    <w:rsid w:val="002B3453"/>
    <w:rsid w:val="002B493F"/>
    <w:rsid w:val="002B69C3"/>
    <w:rsid w:val="002B7CF7"/>
    <w:rsid w:val="002C221A"/>
    <w:rsid w:val="002C40B5"/>
    <w:rsid w:val="002C42DB"/>
    <w:rsid w:val="002D3555"/>
    <w:rsid w:val="002D49DC"/>
    <w:rsid w:val="002E011E"/>
    <w:rsid w:val="002E1A14"/>
    <w:rsid w:val="002F34CA"/>
    <w:rsid w:val="002F5763"/>
    <w:rsid w:val="002F70E1"/>
    <w:rsid w:val="002F7386"/>
    <w:rsid w:val="002F7CEE"/>
    <w:rsid w:val="00300944"/>
    <w:rsid w:val="00301F24"/>
    <w:rsid w:val="00305232"/>
    <w:rsid w:val="00305279"/>
    <w:rsid w:val="00306035"/>
    <w:rsid w:val="003062EE"/>
    <w:rsid w:val="00307181"/>
    <w:rsid w:val="00314BD3"/>
    <w:rsid w:val="003152D2"/>
    <w:rsid w:val="0031662C"/>
    <w:rsid w:val="00320554"/>
    <w:rsid w:val="00321641"/>
    <w:rsid w:val="00324417"/>
    <w:rsid w:val="003253B8"/>
    <w:rsid w:val="00330987"/>
    <w:rsid w:val="003322D3"/>
    <w:rsid w:val="00335B93"/>
    <w:rsid w:val="003403D2"/>
    <w:rsid w:val="0034230D"/>
    <w:rsid w:val="00347F8E"/>
    <w:rsid w:val="003521E3"/>
    <w:rsid w:val="00352FC1"/>
    <w:rsid w:val="003535F5"/>
    <w:rsid w:val="003549CE"/>
    <w:rsid w:val="0035508E"/>
    <w:rsid w:val="00370AB4"/>
    <w:rsid w:val="0037120F"/>
    <w:rsid w:val="0037623E"/>
    <w:rsid w:val="0037624C"/>
    <w:rsid w:val="00376E7E"/>
    <w:rsid w:val="0038250E"/>
    <w:rsid w:val="00382EF9"/>
    <w:rsid w:val="0038606E"/>
    <w:rsid w:val="00386B4B"/>
    <w:rsid w:val="003876A4"/>
    <w:rsid w:val="003907A3"/>
    <w:rsid w:val="00392A0C"/>
    <w:rsid w:val="003933DA"/>
    <w:rsid w:val="0039414E"/>
    <w:rsid w:val="003941CB"/>
    <w:rsid w:val="00397956"/>
    <w:rsid w:val="003B1CC3"/>
    <w:rsid w:val="003B56F0"/>
    <w:rsid w:val="003B60F2"/>
    <w:rsid w:val="003C088B"/>
    <w:rsid w:val="003C2B3D"/>
    <w:rsid w:val="003C4821"/>
    <w:rsid w:val="003C5AB5"/>
    <w:rsid w:val="003D044A"/>
    <w:rsid w:val="003D5066"/>
    <w:rsid w:val="003D58A0"/>
    <w:rsid w:val="003D606A"/>
    <w:rsid w:val="003E0039"/>
    <w:rsid w:val="003E4A69"/>
    <w:rsid w:val="003F0840"/>
    <w:rsid w:val="003F238A"/>
    <w:rsid w:val="003F4232"/>
    <w:rsid w:val="003F5658"/>
    <w:rsid w:val="003F69AF"/>
    <w:rsid w:val="003F7136"/>
    <w:rsid w:val="004021D3"/>
    <w:rsid w:val="00402532"/>
    <w:rsid w:val="004034F6"/>
    <w:rsid w:val="00403803"/>
    <w:rsid w:val="00413C64"/>
    <w:rsid w:val="004144DD"/>
    <w:rsid w:val="00420410"/>
    <w:rsid w:val="00425AA6"/>
    <w:rsid w:val="004267F0"/>
    <w:rsid w:val="00431C07"/>
    <w:rsid w:val="0043370F"/>
    <w:rsid w:val="004379ED"/>
    <w:rsid w:val="00437AAA"/>
    <w:rsid w:val="0044282D"/>
    <w:rsid w:val="00442F33"/>
    <w:rsid w:val="00443284"/>
    <w:rsid w:val="0044378E"/>
    <w:rsid w:val="0044604E"/>
    <w:rsid w:val="00457DB0"/>
    <w:rsid w:val="0046096E"/>
    <w:rsid w:val="00461873"/>
    <w:rsid w:val="00463C94"/>
    <w:rsid w:val="00463F59"/>
    <w:rsid w:val="0047150C"/>
    <w:rsid w:val="004718F3"/>
    <w:rsid w:val="00474AC1"/>
    <w:rsid w:val="00474CB8"/>
    <w:rsid w:val="00481994"/>
    <w:rsid w:val="0048620B"/>
    <w:rsid w:val="00487EC8"/>
    <w:rsid w:val="0049165B"/>
    <w:rsid w:val="00491A4B"/>
    <w:rsid w:val="004936FA"/>
    <w:rsid w:val="00493A40"/>
    <w:rsid w:val="00494C61"/>
    <w:rsid w:val="004A1C32"/>
    <w:rsid w:val="004B3CAE"/>
    <w:rsid w:val="004B53F5"/>
    <w:rsid w:val="004C0FE2"/>
    <w:rsid w:val="004C175A"/>
    <w:rsid w:val="004C41DC"/>
    <w:rsid w:val="004C432E"/>
    <w:rsid w:val="004C56A5"/>
    <w:rsid w:val="004C6D6C"/>
    <w:rsid w:val="004D44B3"/>
    <w:rsid w:val="004D59DD"/>
    <w:rsid w:val="004D7632"/>
    <w:rsid w:val="004D7F11"/>
    <w:rsid w:val="004E1B06"/>
    <w:rsid w:val="004E35CE"/>
    <w:rsid w:val="004E421A"/>
    <w:rsid w:val="004E4FBF"/>
    <w:rsid w:val="004E76F6"/>
    <w:rsid w:val="004F004A"/>
    <w:rsid w:val="004F10EA"/>
    <w:rsid w:val="004F3EFB"/>
    <w:rsid w:val="004F41FA"/>
    <w:rsid w:val="004F6826"/>
    <w:rsid w:val="005065FD"/>
    <w:rsid w:val="0050754E"/>
    <w:rsid w:val="005076B6"/>
    <w:rsid w:val="00511FE9"/>
    <w:rsid w:val="005135B4"/>
    <w:rsid w:val="00515C1B"/>
    <w:rsid w:val="00524C4A"/>
    <w:rsid w:val="00526945"/>
    <w:rsid w:val="00527F3E"/>
    <w:rsid w:val="00531AED"/>
    <w:rsid w:val="0053703E"/>
    <w:rsid w:val="00540B5E"/>
    <w:rsid w:val="0054191D"/>
    <w:rsid w:val="005435D6"/>
    <w:rsid w:val="00546A64"/>
    <w:rsid w:val="00546DC6"/>
    <w:rsid w:val="0055128F"/>
    <w:rsid w:val="00551F8A"/>
    <w:rsid w:val="0055366A"/>
    <w:rsid w:val="00555C5C"/>
    <w:rsid w:val="00562E27"/>
    <w:rsid w:val="00563A0D"/>
    <w:rsid w:val="00565003"/>
    <w:rsid w:val="00570F71"/>
    <w:rsid w:val="00574960"/>
    <w:rsid w:val="0058139D"/>
    <w:rsid w:val="0058454E"/>
    <w:rsid w:val="0058547E"/>
    <w:rsid w:val="00585CD4"/>
    <w:rsid w:val="0058768E"/>
    <w:rsid w:val="00590FD7"/>
    <w:rsid w:val="00591272"/>
    <w:rsid w:val="0059180A"/>
    <w:rsid w:val="00592F88"/>
    <w:rsid w:val="00594CDB"/>
    <w:rsid w:val="005953CD"/>
    <w:rsid w:val="005A39EE"/>
    <w:rsid w:val="005A3A01"/>
    <w:rsid w:val="005A3C54"/>
    <w:rsid w:val="005A500E"/>
    <w:rsid w:val="005A7231"/>
    <w:rsid w:val="005B254C"/>
    <w:rsid w:val="005B37FB"/>
    <w:rsid w:val="005B41DD"/>
    <w:rsid w:val="005C65F7"/>
    <w:rsid w:val="005D072C"/>
    <w:rsid w:val="005D4874"/>
    <w:rsid w:val="005D755C"/>
    <w:rsid w:val="005E0813"/>
    <w:rsid w:val="005E566E"/>
    <w:rsid w:val="005E63C7"/>
    <w:rsid w:val="005E7549"/>
    <w:rsid w:val="005E7C8C"/>
    <w:rsid w:val="0060009C"/>
    <w:rsid w:val="006059D4"/>
    <w:rsid w:val="006069B4"/>
    <w:rsid w:val="00607223"/>
    <w:rsid w:val="006116D1"/>
    <w:rsid w:val="00611BBA"/>
    <w:rsid w:val="0061398A"/>
    <w:rsid w:val="0061733E"/>
    <w:rsid w:val="00620B3D"/>
    <w:rsid w:val="00623C18"/>
    <w:rsid w:val="006255E7"/>
    <w:rsid w:val="00635824"/>
    <w:rsid w:val="00637F15"/>
    <w:rsid w:val="0064642D"/>
    <w:rsid w:val="0064669D"/>
    <w:rsid w:val="00650C9F"/>
    <w:rsid w:val="00657EC8"/>
    <w:rsid w:val="00660250"/>
    <w:rsid w:val="00663115"/>
    <w:rsid w:val="006646E7"/>
    <w:rsid w:val="006661CF"/>
    <w:rsid w:val="00667645"/>
    <w:rsid w:val="006709A8"/>
    <w:rsid w:val="00670CD3"/>
    <w:rsid w:val="00673800"/>
    <w:rsid w:val="00681712"/>
    <w:rsid w:val="00681B24"/>
    <w:rsid w:val="00684799"/>
    <w:rsid w:val="006856E9"/>
    <w:rsid w:val="006875F0"/>
    <w:rsid w:val="00691906"/>
    <w:rsid w:val="006A06C6"/>
    <w:rsid w:val="006A09EA"/>
    <w:rsid w:val="006A12E5"/>
    <w:rsid w:val="006A2DFA"/>
    <w:rsid w:val="006A3104"/>
    <w:rsid w:val="006A46E6"/>
    <w:rsid w:val="006B690D"/>
    <w:rsid w:val="006C0A78"/>
    <w:rsid w:val="006C1534"/>
    <w:rsid w:val="006C5A93"/>
    <w:rsid w:val="006C6F80"/>
    <w:rsid w:val="006D22F8"/>
    <w:rsid w:val="006D2B02"/>
    <w:rsid w:val="006E1136"/>
    <w:rsid w:val="006E1332"/>
    <w:rsid w:val="006E16CE"/>
    <w:rsid w:val="006E18B6"/>
    <w:rsid w:val="006E5825"/>
    <w:rsid w:val="006E6CA3"/>
    <w:rsid w:val="006F0DE2"/>
    <w:rsid w:val="006F3644"/>
    <w:rsid w:val="006F5768"/>
    <w:rsid w:val="00706988"/>
    <w:rsid w:val="00715105"/>
    <w:rsid w:val="00715210"/>
    <w:rsid w:val="00716352"/>
    <w:rsid w:val="007168F0"/>
    <w:rsid w:val="00716F2C"/>
    <w:rsid w:val="007174A4"/>
    <w:rsid w:val="0072461D"/>
    <w:rsid w:val="00727F12"/>
    <w:rsid w:val="007422B0"/>
    <w:rsid w:val="007501B1"/>
    <w:rsid w:val="00755324"/>
    <w:rsid w:val="00755931"/>
    <w:rsid w:val="00756CF7"/>
    <w:rsid w:val="007602DC"/>
    <w:rsid w:val="0076116F"/>
    <w:rsid w:val="0076599B"/>
    <w:rsid w:val="0077507D"/>
    <w:rsid w:val="00775117"/>
    <w:rsid w:val="00777D4C"/>
    <w:rsid w:val="00780931"/>
    <w:rsid w:val="007829FF"/>
    <w:rsid w:val="0079104D"/>
    <w:rsid w:val="00793118"/>
    <w:rsid w:val="007959F0"/>
    <w:rsid w:val="007973D8"/>
    <w:rsid w:val="007A0BF2"/>
    <w:rsid w:val="007A32C1"/>
    <w:rsid w:val="007A4164"/>
    <w:rsid w:val="007A475B"/>
    <w:rsid w:val="007A47A9"/>
    <w:rsid w:val="007B3A3C"/>
    <w:rsid w:val="007B4860"/>
    <w:rsid w:val="007B744D"/>
    <w:rsid w:val="007C02F2"/>
    <w:rsid w:val="007C1371"/>
    <w:rsid w:val="007C25B6"/>
    <w:rsid w:val="007C7031"/>
    <w:rsid w:val="007C7F59"/>
    <w:rsid w:val="007D33F3"/>
    <w:rsid w:val="007D4639"/>
    <w:rsid w:val="007E1179"/>
    <w:rsid w:val="007E1AD4"/>
    <w:rsid w:val="007F1361"/>
    <w:rsid w:val="007F25C5"/>
    <w:rsid w:val="007F31C2"/>
    <w:rsid w:val="007F3C76"/>
    <w:rsid w:val="007F4034"/>
    <w:rsid w:val="007F69BA"/>
    <w:rsid w:val="00806ACE"/>
    <w:rsid w:val="00810F95"/>
    <w:rsid w:val="008118E5"/>
    <w:rsid w:val="008130CD"/>
    <w:rsid w:val="00813E53"/>
    <w:rsid w:val="00821CBB"/>
    <w:rsid w:val="008303CF"/>
    <w:rsid w:val="00832231"/>
    <w:rsid w:val="008355CE"/>
    <w:rsid w:val="00836956"/>
    <w:rsid w:val="00844915"/>
    <w:rsid w:val="00844F4B"/>
    <w:rsid w:val="00853C3D"/>
    <w:rsid w:val="00860490"/>
    <w:rsid w:val="008615C3"/>
    <w:rsid w:val="008615E7"/>
    <w:rsid w:val="008617EE"/>
    <w:rsid w:val="008727B1"/>
    <w:rsid w:val="00873931"/>
    <w:rsid w:val="00875508"/>
    <w:rsid w:val="0087668A"/>
    <w:rsid w:val="00890EDF"/>
    <w:rsid w:val="0089211B"/>
    <w:rsid w:val="008A0B1E"/>
    <w:rsid w:val="008B1AF1"/>
    <w:rsid w:val="008B4B4C"/>
    <w:rsid w:val="008C422B"/>
    <w:rsid w:val="008C46AB"/>
    <w:rsid w:val="008C5D45"/>
    <w:rsid w:val="008D0656"/>
    <w:rsid w:val="008D09D8"/>
    <w:rsid w:val="008D0F39"/>
    <w:rsid w:val="008D21FF"/>
    <w:rsid w:val="008D39EA"/>
    <w:rsid w:val="008E2F53"/>
    <w:rsid w:val="008E7848"/>
    <w:rsid w:val="008E7F69"/>
    <w:rsid w:val="008F1AB6"/>
    <w:rsid w:val="008F4910"/>
    <w:rsid w:val="009023EB"/>
    <w:rsid w:val="00907250"/>
    <w:rsid w:val="009079E1"/>
    <w:rsid w:val="0091246E"/>
    <w:rsid w:val="00912F19"/>
    <w:rsid w:val="009153B5"/>
    <w:rsid w:val="00916144"/>
    <w:rsid w:val="009170F8"/>
    <w:rsid w:val="00920BD0"/>
    <w:rsid w:val="009310B7"/>
    <w:rsid w:val="00931EAB"/>
    <w:rsid w:val="00934E67"/>
    <w:rsid w:val="00934F0E"/>
    <w:rsid w:val="009361DF"/>
    <w:rsid w:val="00937EE0"/>
    <w:rsid w:val="009401D9"/>
    <w:rsid w:val="00944C24"/>
    <w:rsid w:val="0095347F"/>
    <w:rsid w:val="0095713C"/>
    <w:rsid w:val="009601E3"/>
    <w:rsid w:val="009615D8"/>
    <w:rsid w:val="00965FB9"/>
    <w:rsid w:val="009730E2"/>
    <w:rsid w:val="00974121"/>
    <w:rsid w:val="00974C4C"/>
    <w:rsid w:val="0097532D"/>
    <w:rsid w:val="00977A4D"/>
    <w:rsid w:val="00977C02"/>
    <w:rsid w:val="00980BC9"/>
    <w:rsid w:val="00981CF1"/>
    <w:rsid w:val="009846AA"/>
    <w:rsid w:val="009853C9"/>
    <w:rsid w:val="009859E2"/>
    <w:rsid w:val="00986F70"/>
    <w:rsid w:val="009905C3"/>
    <w:rsid w:val="00990E4B"/>
    <w:rsid w:val="00991F70"/>
    <w:rsid w:val="00992204"/>
    <w:rsid w:val="00993518"/>
    <w:rsid w:val="00995B8B"/>
    <w:rsid w:val="009A1091"/>
    <w:rsid w:val="009A39FA"/>
    <w:rsid w:val="009A46C6"/>
    <w:rsid w:val="009A5463"/>
    <w:rsid w:val="009A5496"/>
    <w:rsid w:val="009B07BF"/>
    <w:rsid w:val="009B5654"/>
    <w:rsid w:val="009B644A"/>
    <w:rsid w:val="009C12AA"/>
    <w:rsid w:val="009C2437"/>
    <w:rsid w:val="009C6979"/>
    <w:rsid w:val="009D00A6"/>
    <w:rsid w:val="009D2FC7"/>
    <w:rsid w:val="009E0BA6"/>
    <w:rsid w:val="009E4FD1"/>
    <w:rsid w:val="009F143C"/>
    <w:rsid w:val="009F40B9"/>
    <w:rsid w:val="009F6669"/>
    <w:rsid w:val="00A00A68"/>
    <w:rsid w:val="00A035D2"/>
    <w:rsid w:val="00A05C5D"/>
    <w:rsid w:val="00A06CC9"/>
    <w:rsid w:val="00A10F4C"/>
    <w:rsid w:val="00A11265"/>
    <w:rsid w:val="00A1200A"/>
    <w:rsid w:val="00A12376"/>
    <w:rsid w:val="00A12734"/>
    <w:rsid w:val="00A13ECA"/>
    <w:rsid w:val="00A31661"/>
    <w:rsid w:val="00A33B47"/>
    <w:rsid w:val="00A40300"/>
    <w:rsid w:val="00A46F80"/>
    <w:rsid w:val="00A47B52"/>
    <w:rsid w:val="00A50852"/>
    <w:rsid w:val="00A52AEE"/>
    <w:rsid w:val="00A5411A"/>
    <w:rsid w:val="00A55CD6"/>
    <w:rsid w:val="00A6103A"/>
    <w:rsid w:val="00A61EA2"/>
    <w:rsid w:val="00A622DA"/>
    <w:rsid w:val="00A719F0"/>
    <w:rsid w:val="00A7301D"/>
    <w:rsid w:val="00A74290"/>
    <w:rsid w:val="00A76472"/>
    <w:rsid w:val="00A76C28"/>
    <w:rsid w:val="00A80DB4"/>
    <w:rsid w:val="00A8236D"/>
    <w:rsid w:val="00A82FBF"/>
    <w:rsid w:val="00A87F88"/>
    <w:rsid w:val="00A91300"/>
    <w:rsid w:val="00A91524"/>
    <w:rsid w:val="00A956D0"/>
    <w:rsid w:val="00AA37F4"/>
    <w:rsid w:val="00AB00A9"/>
    <w:rsid w:val="00AB5EAA"/>
    <w:rsid w:val="00AB6713"/>
    <w:rsid w:val="00AB6733"/>
    <w:rsid w:val="00AC1556"/>
    <w:rsid w:val="00AC488C"/>
    <w:rsid w:val="00AC52E0"/>
    <w:rsid w:val="00AD0C3B"/>
    <w:rsid w:val="00AE25FD"/>
    <w:rsid w:val="00AE3B5D"/>
    <w:rsid w:val="00AF2178"/>
    <w:rsid w:val="00AF2318"/>
    <w:rsid w:val="00AF320D"/>
    <w:rsid w:val="00AF7E75"/>
    <w:rsid w:val="00B035CB"/>
    <w:rsid w:val="00B03F2F"/>
    <w:rsid w:val="00B04647"/>
    <w:rsid w:val="00B07EC8"/>
    <w:rsid w:val="00B11D65"/>
    <w:rsid w:val="00B1236F"/>
    <w:rsid w:val="00B13783"/>
    <w:rsid w:val="00B15890"/>
    <w:rsid w:val="00B15ED7"/>
    <w:rsid w:val="00B161DF"/>
    <w:rsid w:val="00B16FD5"/>
    <w:rsid w:val="00B1729A"/>
    <w:rsid w:val="00B17CE8"/>
    <w:rsid w:val="00B24187"/>
    <w:rsid w:val="00B36ADC"/>
    <w:rsid w:val="00B40EAD"/>
    <w:rsid w:val="00B41D8F"/>
    <w:rsid w:val="00B46DFE"/>
    <w:rsid w:val="00B55CB5"/>
    <w:rsid w:val="00B623D2"/>
    <w:rsid w:val="00B67A80"/>
    <w:rsid w:val="00B71FE6"/>
    <w:rsid w:val="00B73697"/>
    <w:rsid w:val="00B74A95"/>
    <w:rsid w:val="00B75D59"/>
    <w:rsid w:val="00B75DDA"/>
    <w:rsid w:val="00B76E8B"/>
    <w:rsid w:val="00B858AF"/>
    <w:rsid w:val="00B90999"/>
    <w:rsid w:val="00B9150B"/>
    <w:rsid w:val="00B91BF3"/>
    <w:rsid w:val="00B9744E"/>
    <w:rsid w:val="00BA02A9"/>
    <w:rsid w:val="00BA2504"/>
    <w:rsid w:val="00BA3A3F"/>
    <w:rsid w:val="00BA4426"/>
    <w:rsid w:val="00BA5BE5"/>
    <w:rsid w:val="00BA67A4"/>
    <w:rsid w:val="00BB1429"/>
    <w:rsid w:val="00BB1AC8"/>
    <w:rsid w:val="00BC703A"/>
    <w:rsid w:val="00BD2313"/>
    <w:rsid w:val="00BD2B8E"/>
    <w:rsid w:val="00BD4E38"/>
    <w:rsid w:val="00BD4F0E"/>
    <w:rsid w:val="00BD64E0"/>
    <w:rsid w:val="00BD7604"/>
    <w:rsid w:val="00BE1576"/>
    <w:rsid w:val="00BF0B4E"/>
    <w:rsid w:val="00BF1605"/>
    <w:rsid w:val="00BF7491"/>
    <w:rsid w:val="00C0000E"/>
    <w:rsid w:val="00C0316A"/>
    <w:rsid w:val="00C03F66"/>
    <w:rsid w:val="00C04D6E"/>
    <w:rsid w:val="00C0554A"/>
    <w:rsid w:val="00C0686C"/>
    <w:rsid w:val="00C114C8"/>
    <w:rsid w:val="00C128A1"/>
    <w:rsid w:val="00C1327E"/>
    <w:rsid w:val="00C211F9"/>
    <w:rsid w:val="00C21458"/>
    <w:rsid w:val="00C22124"/>
    <w:rsid w:val="00C22FDD"/>
    <w:rsid w:val="00C232C8"/>
    <w:rsid w:val="00C23EAD"/>
    <w:rsid w:val="00C31460"/>
    <w:rsid w:val="00C35675"/>
    <w:rsid w:val="00C36292"/>
    <w:rsid w:val="00C413DD"/>
    <w:rsid w:val="00C43733"/>
    <w:rsid w:val="00C43FC5"/>
    <w:rsid w:val="00C44892"/>
    <w:rsid w:val="00C44B63"/>
    <w:rsid w:val="00C44C81"/>
    <w:rsid w:val="00C4606C"/>
    <w:rsid w:val="00C4760E"/>
    <w:rsid w:val="00C55E67"/>
    <w:rsid w:val="00C60791"/>
    <w:rsid w:val="00C617E1"/>
    <w:rsid w:val="00C62290"/>
    <w:rsid w:val="00C652D7"/>
    <w:rsid w:val="00C65DC5"/>
    <w:rsid w:val="00C77D86"/>
    <w:rsid w:val="00C80A98"/>
    <w:rsid w:val="00C8162C"/>
    <w:rsid w:val="00C81649"/>
    <w:rsid w:val="00C85509"/>
    <w:rsid w:val="00C85974"/>
    <w:rsid w:val="00C866A2"/>
    <w:rsid w:val="00C87866"/>
    <w:rsid w:val="00C91741"/>
    <w:rsid w:val="00C949AD"/>
    <w:rsid w:val="00C96E28"/>
    <w:rsid w:val="00C97959"/>
    <w:rsid w:val="00CA0A34"/>
    <w:rsid w:val="00CA36BB"/>
    <w:rsid w:val="00CA4D46"/>
    <w:rsid w:val="00CB3EA0"/>
    <w:rsid w:val="00CB528D"/>
    <w:rsid w:val="00CB5F43"/>
    <w:rsid w:val="00CC5E25"/>
    <w:rsid w:val="00CC60D5"/>
    <w:rsid w:val="00CD1CF4"/>
    <w:rsid w:val="00CD4EA7"/>
    <w:rsid w:val="00CD5712"/>
    <w:rsid w:val="00CD5C90"/>
    <w:rsid w:val="00CD6C8F"/>
    <w:rsid w:val="00CE162E"/>
    <w:rsid w:val="00CE19CF"/>
    <w:rsid w:val="00CE2208"/>
    <w:rsid w:val="00CE37D1"/>
    <w:rsid w:val="00CE4D86"/>
    <w:rsid w:val="00CE595C"/>
    <w:rsid w:val="00CF48B3"/>
    <w:rsid w:val="00D01A9A"/>
    <w:rsid w:val="00D01FCD"/>
    <w:rsid w:val="00D0355A"/>
    <w:rsid w:val="00D03875"/>
    <w:rsid w:val="00D03CAD"/>
    <w:rsid w:val="00D10F8B"/>
    <w:rsid w:val="00D1427B"/>
    <w:rsid w:val="00D2613B"/>
    <w:rsid w:val="00D27575"/>
    <w:rsid w:val="00D3404E"/>
    <w:rsid w:val="00D37CEB"/>
    <w:rsid w:val="00D46C35"/>
    <w:rsid w:val="00D47629"/>
    <w:rsid w:val="00D5196C"/>
    <w:rsid w:val="00D57C3A"/>
    <w:rsid w:val="00D605AC"/>
    <w:rsid w:val="00D61C6B"/>
    <w:rsid w:val="00D65243"/>
    <w:rsid w:val="00D65D76"/>
    <w:rsid w:val="00D678C4"/>
    <w:rsid w:val="00D70F96"/>
    <w:rsid w:val="00D71E43"/>
    <w:rsid w:val="00D75D35"/>
    <w:rsid w:val="00D766B8"/>
    <w:rsid w:val="00D7741B"/>
    <w:rsid w:val="00D82E80"/>
    <w:rsid w:val="00D84803"/>
    <w:rsid w:val="00D8528C"/>
    <w:rsid w:val="00D90511"/>
    <w:rsid w:val="00D90C9C"/>
    <w:rsid w:val="00D92EDD"/>
    <w:rsid w:val="00D935B7"/>
    <w:rsid w:val="00D97101"/>
    <w:rsid w:val="00DA22F1"/>
    <w:rsid w:val="00DA2B0C"/>
    <w:rsid w:val="00DB19F1"/>
    <w:rsid w:val="00DB29CA"/>
    <w:rsid w:val="00DB2E67"/>
    <w:rsid w:val="00DB376B"/>
    <w:rsid w:val="00DB4523"/>
    <w:rsid w:val="00DB4B04"/>
    <w:rsid w:val="00DB7CF6"/>
    <w:rsid w:val="00DB7E11"/>
    <w:rsid w:val="00DC11BB"/>
    <w:rsid w:val="00DC2230"/>
    <w:rsid w:val="00DC55FE"/>
    <w:rsid w:val="00DC6B77"/>
    <w:rsid w:val="00DD161F"/>
    <w:rsid w:val="00DD4B8B"/>
    <w:rsid w:val="00DE051E"/>
    <w:rsid w:val="00DE1029"/>
    <w:rsid w:val="00DE1787"/>
    <w:rsid w:val="00DE1E7D"/>
    <w:rsid w:val="00DE274F"/>
    <w:rsid w:val="00DE32B2"/>
    <w:rsid w:val="00DE4985"/>
    <w:rsid w:val="00DE5964"/>
    <w:rsid w:val="00DF5918"/>
    <w:rsid w:val="00E038FE"/>
    <w:rsid w:val="00E04E63"/>
    <w:rsid w:val="00E07640"/>
    <w:rsid w:val="00E13DD9"/>
    <w:rsid w:val="00E15013"/>
    <w:rsid w:val="00E17F1E"/>
    <w:rsid w:val="00E21C44"/>
    <w:rsid w:val="00E223E6"/>
    <w:rsid w:val="00E22FD7"/>
    <w:rsid w:val="00E23BB7"/>
    <w:rsid w:val="00E23F89"/>
    <w:rsid w:val="00E25571"/>
    <w:rsid w:val="00E347E5"/>
    <w:rsid w:val="00E35242"/>
    <w:rsid w:val="00E3629B"/>
    <w:rsid w:val="00E364C5"/>
    <w:rsid w:val="00E373A7"/>
    <w:rsid w:val="00E4084B"/>
    <w:rsid w:val="00E41B4D"/>
    <w:rsid w:val="00E41B98"/>
    <w:rsid w:val="00E43C09"/>
    <w:rsid w:val="00E4604E"/>
    <w:rsid w:val="00E52A51"/>
    <w:rsid w:val="00E53C82"/>
    <w:rsid w:val="00E55DEB"/>
    <w:rsid w:val="00E56C9B"/>
    <w:rsid w:val="00E56D4F"/>
    <w:rsid w:val="00E6190C"/>
    <w:rsid w:val="00E654EB"/>
    <w:rsid w:val="00E66B5F"/>
    <w:rsid w:val="00E70490"/>
    <w:rsid w:val="00E7602A"/>
    <w:rsid w:val="00E80CA7"/>
    <w:rsid w:val="00E92F49"/>
    <w:rsid w:val="00E95896"/>
    <w:rsid w:val="00E95E0C"/>
    <w:rsid w:val="00E9705E"/>
    <w:rsid w:val="00EA33CE"/>
    <w:rsid w:val="00EA38EA"/>
    <w:rsid w:val="00EA4EC5"/>
    <w:rsid w:val="00EB04AA"/>
    <w:rsid w:val="00EB5427"/>
    <w:rsid w:val="00EB7129"/>
    <w:rsid w:val="00EC164E"/>
    <w:rsid w:val="00EC4890"/>
    <w:rsid w:val="00ED05A8"/>
    <w:rsid w:val="00ED0D8B"/>
    <w:rsid w:val="00ED39A9"/>
    <w:rsid w:val="00EE3529"/>
    <w:rsid w:val="00EE4612"/>
    <w:rsid w:val="00EE4F65"/>
    <w:rsid w:val="00EE6932"/>
    <w:rsid w:val="00EE7CA4"/>
    <w:rsid w:val="00F07B69"/>
    <w:rsid w:val="00F10231"/>
    <w:rsid w:val="00F102AC"/>
    <w:rsid w:val="00F12DCE"/>
    <w:rsid w:val="00F1317E"/>
    <w:rsid w:val="00F15CA1"/>
    <w:rsid w:val="00F22A49"/>
    <w:rsid w:val="00F2349C"/>
    <w:rsid w:val="00F25CE7"/>
    <w:rsid w:val="00F27885"/>
    <w:rsid w:val="00F31496"/>
    <w:rsid w:val="00F33241"/>
    <w:rsid w:val="00F3768A"/>
    <w:rsid w:val="00F37974"/>
    <w:rsid w:val="00F42DA1"/>
    <w:rsid w:val="00F46551"/>
    <w:rsid w:val="00F46561"/>
    <w:rsid w:val="00F53474"/>
    <w:rsid w:val="00F5644A"/>
    <w:rsid w:val="00F56669"/>
    <w:rsid w:val="00F63DA8"/>
    <w:rsid w:val="00F80EFC"/>
    <w:rsid w:val="00F94021"/>
    <w:rsid w:val="00F97371"/>
    <w:rsid w:val="00FA5878"/>
    <w:rsid w:val="00FA5F46"/>
    <w:rsid w:val="00FB4D49"/>
    <w:rsid w:val="00FB4DC4"/>
    <w:rsid w:val="00FC0DDD"/>
    <w:rsid w:val="00FC267E"/>
    <w:rsid w:val="00FC6573"/>
    <w:rsid w:val="00FD254C"/>
    <w:rsid w:val="00FD2AED"/>
    <w:rsid w:val="00FE1D3F"/>
    <w:rsid w:val="00FE2350"/>
    <w:rsid w:val="00FE5F8F"/>
    <w:rsid w:val="00FF318D"/>
    <w:rsid w:val="00FF4BB3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2FA46-3313-4C31-A8FC-CBAEB153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D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90"/>
    <w:pPr>
      <w:spacing w:before="200" w:line="268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03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A6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F22A49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12184"/>
    <w:pPr>
      <w:widowControl w:val="0"/>
      <w:autoSpaceDE w:val="0"/>
      <w:autoSpaceDN w:val="0"/>
      <w:ind w:left="102" w:right="101" w:firstLine="707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rsid w:val="006A09EA"/>
    <w:rPr>
      <w:color w:val="0000FF"/>
      <w:u w:val="single"/>
    </w:rPr>
  </w:style>
  <w:style w:type="paragraph" w:customStyle="1" w:styleId="ConsPlusNormal">
    <w:name w:val="ConsPlusNormal"/>
    <w:rsid w:val="00667645"/>
    <w:pPr>
      <w:widowControl w:val="0"/>
      <w:autoSpaceDE w:val="0"/>
      <w:autoSpaceDN w:val="0"/>
      <w:ind w:firstLine="284"/>
      <w:jc w:val="both"/>
    </w:pPr>
    <w:rPr>
      <w:sz w:val="28"/>
      <w:szCs w:val="28"/>
    </w:rPr>
  </w:style>
  <w:style w:type="paragraph" w:customStyle="1" w:styleId="ConsPlusTitle">
    <w:name w:val="ConsPlusTitle"/>
    <w:rsid w:val="00C878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header"/>
    <w:basedOn w:val="a"/>
    <w:link w:val="a8"/>
    <w:rsid w:val="00CF48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F48B3"/>
    <w:rPr>
      <w:sz w:val="24"/>
      <w:szCs w:val="24"/>
    </w:rPr>
  </w:style>
  <w:style w:type="paragraph" w:styleId="a9">
    <w:name w:val="footer"/>
    <w:basedOn w:val="a"/>
    <w:link w:val="aa"/>
    <w:rsid w:val="00CF48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48B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4890"/>
    <w:rPr>
      <w:rFonts w:ascii="Cambria" w:hAnsi="Cambria"/>
      <w:b/>
      <w:bCs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EC4890"/>
    <w:pPr>
      <w:spacing w:after="223" w:line="276" w:lineRule="auto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ac">
    <w:name w:val="Body Text"/>
    <w:basedOn w:val="a"/>
    <w:link w:val="ad"/>
    <w:uiPriority w:val="99"/>
    <w:semiHidden/>
    <w:unhideWhenUsed/>
    <w:rsid w:val="00EC4890"/>
    <w:pPr>
      <w:widowControl w:val="0"/>
      <w:shd w:val="clear" w:color="auto" w:fill="FFFFFF"/>
      <w:spacing w:before="300" w:after="300" w:line="322" w:lineRule="exact"/>
      <w:jc w:val="both"/>
    </w:pPr>
    <w:rPr>
      <w:rFonts w:ascii="Calibri" w:hAnsi="Calibri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semiHidden/>
    <w:rsid w:val="00EC4890"/>
    <w:rPr>
      <w:rFonts w:ascii="Calibri" w:hAnsi="Calibri"/>
      <w:sz w:val="26"/>
      <w:szCs w:val="26"/>
      <w:shd w:val="clear" w:color="auto" w:fill="FFFFFF"/>
    </w:rPr>
  </w:style>
  <w:style w:type="paragraph" w:styleId="ae">
    <w:name w:val="No Spacing"/>
    <w:basedOn w:val="a"/>
    <w:uiPriority w:val="99"/>
    <w:qFormat/>
    <w:rsid w:val="00EC4890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zovskoeposeleni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0970-436F-45E3-96E1-403E01FC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505.ru</Company>
  <LinksUpToDate>false</LinksUpToDate>
  <CharactersWithSpaces>5918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consultantplus://offline/ref=6BA4778A994F416ADA6C74ABDCE11474EB2B65F1DDC5A5976BCB86B688F529EAW2C2M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User</cp:lastModifiedBy>
  <cp:revision>864</cp:revision>
  <cp:lastPrinted>2023-10-11T08:18:00Z</cp:lastPrinted>
  <dcterms:created xsi:type="dcterms:W3CDTF">2020-11-20T14:05:00Z</dcterms:created>
  <dcterms:modified xsi:type="dcterms:W3CDTF">2023-11-09T13:25:00Z</dcterms:modified>
</cp:coreProperties>
</file>